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B4D01" w14:textId="6340F6C2" w:rsidR="004F204A" w:rsidRDefault="00851C20">
      <w:r>
        <w:t xml:space="preserve">English Writing Long-Term Plan-Year </w:t>
      </w:r>
      <w:r w:rsidR="00227FEA">
        <w:t>6</w:t>
      </w:r>
    </w:p>
    <w:p w14:paraId="4358435C" w14:textId="2C1CE761" w:rsidR="00851C20" w:rsidRDefault="00851C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5"/>
        <w:gridCol w:w="2111"/>
        <w:gridCol w:w="2567"/>
        <w:gridCol w:w="1781"/>
        <w:gridCol w:w="1842"/>
        <w:gridCol w:w="1746"/>
        <w:gridCol w:w="2126"/>
      </w:tblGrid>
      <w:tr w:rsidR="003B421E" w14:paraId="0800C1F4" w14:textId="77777777" w:rsidTr="655284C5">
        <w:tc>
          <w:tcPr>
            <w:tcW w:w="1992" w:type="dxa"/>
          </w:tcPr>
          <w:p w14:paraId="0BB249A2" w14:textId="77777777" w:rsidR="003B421E" w:rsidRDefault="003B421E"/>
        </w:tc>
        <w:tc>
          <w:tcPr>
            <w:tcW w:w="1992" w:type="dxa"/>
          </w:tcPr>
          <w:p w14:paraId="51BF9402" w14:textId="745E892D" w:rsidR="003B421E" w:rsidRDefault="003B421E">
            <w:r>
              <w:t>Autumn 1</w:t>
            </w:r>
          </w:p>
        </w:tc>
        <w:tc>
          <w:tcPr>
            <w:tcW w:w="1992" w:type="dxa"/>
          </w:tcPr>
          <w:p w14:paraId="3D9DE77E" w14:textId="311954C0" w:rsidR="003B421E" w:rsidRDefault="003B421E">
            <w:r>
              <w:t>Autumn 2</w:t>
            </w:r>
          </w:p>
        </w:tc>
        <w:tc>
          <w:tcPr>
            <w:tcW w:w="1993" w:type="dxa"/>
          </w:tcPr>
          <w:p w14:paraId="6DC6B3A6" w14:textId="1508EF34" w:rsidR="003B421E" w:rsidRDefault="003B421E">
            <w:r>
              <w:t>Spring 1</w:t>
            </w:r>
          </w:p>
        </w:tc>
        <w:tc>
          <w:tcPr>
            <w:tcW w:w="1993" w:type="dxa"/>
          </w:tcPr>
          <w:p w14:paraId="7AE6D033" w14:textId="190B1D9F" w:rsidR="003B421E" w:rsidRDefault="003B421E">
            <w:r>
              <w:t>Spring 2</w:t>
            </w:r>
          </w:p>
        </w:tc>
        <w:tc>
          <w:tcPr>
            <w:tcW w:w="1993" w:type="dxa"/>
          </w:tcPr>
          <w:p w14:paraId="03CE401F" w14:textId="70A83E12" w:rsidR="003B421E" w:rsidRDefault="003B421E">
            <w:r>
              <w:t>Summer 1</w:t>
            </w:r>
          </w:p>
        </w:tc>
        <w:tc>
          <w:tcPr>
            <w:tcW w:w="1993" w:type="dxa"/>
          </w:tcPr>
          <w:p w14:paraId="1A7EA807" w14:textId="4B276ED4" w:rsidR="003B421E" w:rsidRDefault="003B421E">
            <w:r>
              <w:t>Summer 2</w:t>
            </w:r>
          </w:p>
        </w:tc>
      </w:tr>
      <w:tr w:rsidR="00691A25" w14:paraId="56951F95" w14:textId="77777777" w:rsidTr="655284C5">
        <w:tc>
          <w:tcPr>
            <w:tcW w:w="1992" w:type="dxa"/>
          </w:tcPr>
          <w:p w14:paraId="7821C23A" w14:textId="1F50D1E2" w:rsidR="00691A25" w:rsidRDefault="00691A25">
            <w:r>
              <w:t xml:space="preserve">Class Reader-Taken from </w:t>
            </w:r>
            <w:r w:rsidR="00673516">
              <w:t>reading spine</w:t>
            </w:r>
          </w:p>
        </w:tc>
        <w:tc>
          <w:tcPr>
            <w:tcW w:w="1992" w:type="dxa"/>
          </w:tcPr>
          <w:p w14:paraId="42252282" w14:textId="7F3D0964" w:rsidR="00691A25" w:rsidRDefault="486D0B68" w:rsidP="3217369D">
            <w:r>
              <w:rPr>
                <w:noProof/>
              </w:rPr>
              <w:drawing>
                <wp:inline distT="0" distB="0" distL="0" distR="0" wp14:anchorId="6F31013A" wp14:editId="239B6A58">
                  <wp:extent cx="771525" cy="1114425"/>
                  <wp:effectExtent l="0" t="0" r="0" b="0"/>
                  <wp:docPr id="596667566" name="Picture 596667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25A99D62" w14:textId="47DBAFAA" w:rsidR="00691A25" w:rsidRDefault="3355EC1D" w:rsidP="3217369D">
            <w:r>
              <w:rPr>
                <w:noProof/>
              </w:rPr>
              <w:drawing>
                <wp:inline distT="0" distB="0" distL="0" distR="0" wp14:anchorId="6800DCED" wp14:editId="222B9679">
                  <wp:extent cx="857250" cy="1276350"/>
                  <wp:effectExtent l="0" t="0" r="0" b="0"/>
                  <wp:docPr id="1847331539" name="Picture 16356056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60569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77078F5E" w14:textId="5140CEFF" w:rsidR="00691A25" w:rsidRDefault="1BFCADEC" w:rsidP="36D0D475">
            <w:r>
              <w:rPr>
                <w:noProof/>
              </w:rPr>
              <w:drawing>
                <wp:inline distT="0" distB="0" distL="0" distR="0" wp14:anchorId="19005214" wp14:editId="7F717090">
                  <wp:extent cx="895350" cy="1366181"/>
                  <wp:effectExtent l="0" t="0" r="0" b="0"/>
                  <wp:docPr id="1322202282" name="Picture 1322202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366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8484346">
              <w:br/>
            </w:r>
          </w:p>
        </w:tc>
        <w:tc>
          <w:tcPr>
            <w:tcW w:w="1993" w:type="dxa"/>
          </w:tcPr>
          <w:p w14:paraId="7813F006" w14:textId="75CCA392" w:rsidR="00691A25" w:rsidRDefault="1BFCADEC" w:rsidP="36D0D475">
            <w:r>
              <w:rPr>
                <w:noProof/>
              </w:rPr>
              <w:drawing>
                <wp:inline distT="0" distB="0" distL="0" distR="0" wp14:anchorId="0BDAB1D1" wp14:editId="110800E6">
                  <wp:extent cx="962025" cy="1381818"/>
                  <wp:effectExtent l="0" t="0" r="0" b="0"/>
                  <wp:docPr id="1641251818" name="Picture 1641251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381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2FEBFF28" w14:textId="59EB8A81" w:rsidR="00691A25" w:rsidRDefault="18484346">
            <w:r>
              <w:rPr>
                <w:noProof/>
              </w:rPr>
              <w:drawing>
                <wp:inline distT="0" distB="0" distL="0" distR="0" wp14:anchorId="2BDA7F30" wp14:editId="4E458050">
                  <wp:extent cx="857250" cy="1314450"/>
                  <wp:effectExtent l="0" t="0" r="0" b="0"/>
                  <wp:docPr id="2097561553" name="Picture 2097561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91A25">
              <w:br/>
            </w:r>
          </w:p>
        </w:tc>
        <w:tc>
          <w:tcPr>
            <w:tcW w:w="1993" w:type="dxa"/>
          </w:tcPr>
          <w:p w14:paraId="0BA86771" w14:textId="68EFCF20" w:rsidR="00691A25" w:rsidRDefault="34B7CFB9" w:rsidP="3217369D">
            <w:r>
              <w:rPr>
                <w:noProof/>
              </w:rPr>
              <w:drawing>
                <wp:inline distT="0" distB="0" distL="0" distR="0" wp14:anchorId="30B70C81" wp14:editId="7C52CEA7">
                  <wp:extent cx="923925" cy="1421423"/>
                  <wp:effectExtent l="0" t="0" r="0" b="0"/>
                  <wp:docPr id="22635331" name="Picture 22635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421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8484346">
              <w:br/>
            </w:r>
            <w:r w:rsidR="18484346">
              <w:br/>
            </w:r>
          </w:p>
        </w:tc>
      </w:tr>
      <w:tr w:rsidR="3217369D" w14:paraId="275355DA" w14:textId="77777777" w:rsidTr="655284C5">
        <w:trPr>
          <w:trHeight w:val="300"/>
        </w:trPr>
        <w:tc>
          <w:tcPr>
            <w:tcW w:w="1992" w:type="dxa"/>
          </w:tcPr>
          <w:p w14:paraId="76416CDA" w14:textId="754F6C6E" w:rsidR="65980FA5" w:rsidRDefault="65980FA5" w:rsidP="3217369D">
            <w:r>
              <w:t>Writing units and outcome</w:t>
            </w:r>
          </w:p>
        </w:tc>
        <w:tc>
          <w:tcPr>
            <w:tcW w:w="1992" w:type="dxa"/>
          </w:tcPr>
          <w:p w14:paraId="0FB4A4DC" w14:textId="76AD4653" w:rsidR="65980FA5" w:rsidRDefault="65980FA5" w:rsidP="3217369D">
            <w:r>
              <w:t>Adventure narrative based on the Journey by Francesca Sana</w:t>
            </w:r>
          </w:p>
          <w:p w14:paraId="0CB902DD" w14:textId="4FD11A54" w:rsidR="3217369D" w:rsidRDefault="3217369D" w:rsidP="3217369D"/>
          <w:p w14:paraId="40DFAEC6" w14:textId="1DA75285" w:rsidR="65980FA5" w:rsidRDefault="65980FA5" w:rsidP="3217369D">
            <w:r>
              <w:t>Persuasive speech to encourage men to fight during WW2.</w:t>
            </w:r>
          </w:p>
          <w:p w14:paraId="6B054D0F" w14:textId="75F58A5E" w:rsidR="3217369D" w:rsidRDefault="3217369D" w:rsidP="3217369D"/>
          <w:p w14:paraId="2ABC92F6" w14:textId="7DB7C5C1" w:rsidR="65980FA5" w:rsidRDefault="65980FA5" w:rsidP="3217369D">
            <w:r>
              <w:t>War poetry</w:t>
            </w:r>
            <w:r w:rsidR="7EAC6B4C">
              <w:t xml:space="preserve"> (publish)</w:t>
            </w:r>
          </w:p>
          <w:p w14:paraId="4F442EB6" w14:textId="5C70F1C8" w:rsidR="3217369D" w:rsidRDefault="3217369D" w:rsidP="3217369D"/>
        </w:tc>
        <w:tc>
          <w:tcPr>
            <w:tcW w:w="1992" w:type="dxa"/>
          </w:tcPr>
          <w:p w14:paraId="295C5AB2" w14:textId="2D3A5342" w:rsidR="65980FA5" w:rsidRDefault="65980FA5" w:rsidP="3217369D">
            <w:r>
              <w:t>Adventure narrative based on Kensuke’s Kingdom including a character description.</w:t>
            </w:r>
          </w:p>
          <w:p w14:paraId="74BDF46B" w14:textId="4FF6B76A" w:rsidR="3217369D" w:rsidRDefault="3217369D" w:rsidP="3217369D"/>
          <w:p w14:paraId="58686B41" w14:textId="2DF8F3BA" w:rsidR="65980FA5" w:rsidRDefault="65980FA5" w:rsidP="3217369D">
            <w:r>
              <w:t>Newspaper report about the disappearance of Michael.</w:t>
            </w:r>
          </w:p>
        </w:tc>
        <w:tc>
          <w:tcPr>
            <w:tcW w:w="1993" w:type="dxa"/>
          </w:tcPr>
          <w:p w14:paraId="7566B012" w14:textId="71BE8C72" w:rsidR="6C03ABB8" w:rsidRDefault="6C03ABB8" w:rsidP="3217369D">
            <w:r>
              <w:t>Perfect day recount in the form of a diary entry.</w:t>
            </w:r>
          </w:p>
          <w:p w14:paraId="2709F6D6" w14:textId="3B81A5D3" w:rsidR="3217369D" w:rsidRDefault="3217369D" w:rsidP="3217369D"/>
          <w:p w14:paraId="21B77F9C" w14:textId="60DBC0C1" w:rsidR="6C03ABB8" w:rsidRDefault="6C03ABB8" w:rsidP="3217369D">
            <w:r>
              <w:t>Information text about the discovery of a new creature.</w:t>
            </w:r>
          </w:p>
          <w:p w14:paraId="5C738B21" w14:textId="42D06088" w:rsidR="3217369D" w:rsidRDefault="3217369D" w:rsidP="3217369D"/>
          <w:p w14:paraId="5B74376F" w14:textId="181490E6" w:rsidR="6C03ABB8" w:rsidRDefault="6C03ABB8" w:rsidP="3217369D">
            <w:r>
              <w:t xml:space="preserve">Newspaper article reporting on the discovery of </w:t>
            </w:r>
            <w:r w:rsidR="3DE3A2D3">
              <w:t xml:space="preserve">the </w:t>
            </w:r>
            <w:r>
              <w:t>new creature.</w:t>
            </w:r>
          </w:p>
        </w:tc>
        <w:tc>
          <w:tcPr>
            <w:tcW w:w="1993" w:type="dxa"/>
          </w:tcPr>
          <w:p w14:paraId="0254A4CF" w14:textId="4A6E4F5E" w:rsidR="6C03ABB8" w:rsidRDefault="6C03ABB8" w:rsidP="3217369D">
            <w:r>
              <w:t>Short scary story writing unit.</w:t>
            </w:r>
          </w:p>
          <w:p w14:paraId="69725EEB" w14:textId="60E34DEE" w:rsidR="3217369D" w:rsidRDefault="3217369D" w:rsidP="3217369D"/>
          <w:p w14:paraId="40DDF895" w14:textId="184A339F" w:rsidR="6A211888" w:rsidRDefault="6A211888" w:rsidP="3217369D">
            <w:r>
              <w:t>The Arrival narrative writing unit.</w:t>
            </w:r>
          </w:p>
        </w:tc>
        <w:tc>
          <w:tcPr>
            <w:tcW w:w="1993" w:type="dxa"/>
          </w:tcPr>
          <w:p w14:paraId="347A1BFF" w14:textId="7B09E034" w:rsidR="6A211888" w:rsidRDefault="6A211888" w:rsidP="3217369D">
            <w:r>
              <w:t>Letter of complaint from one book character complaining about another book character.</w:t>
            </w:r>
          </w:p>
          <w:p w14:paraId="5B3807F2" w14:textId="368E18E3" w:rsidR="3217369D" w:rsidRDefault="3217369D" w:rsidP="3217369D"/>
          <w:p w14:paraId="0426E670" w14:textId="3F0F2551" w:rsidR="2286D3E6" w:rsidRDefault="2286D3E6" w:rsidP="3217369D">
            <w:r>
              <w:t>Narrative unit based on the music video Titanium.</w:t>
            </w:r>
          </w:p>
          <w:p w14:paraId="3759BDAD" w14:textId="4FF63396" w:rsidR="3217369D" w:rsidRDefault="3217369D" w:rsidP="3217369D"/>
          <w:p w14:paraId="2AC98355" w14:textId="094F0A5B" w:rsidR="2286D3E6" w:rsidRDefault="2286D3E6" w:rsidP="3217369D">
            <w:r>
              <w:t>Recount based on Harry Potter receiving his first letter from Hogwarts.</w:t>
            </w:r>
          </w:p>
        </w:tc>
        <w:tc>
          <w:tcPr>
            <w:tcW w:w="1993" w:type="dxa"/>
          </w:tcPr>
          <w:p w14:paraId="637EF15A" w14:textId="68F93FDA" w:rsidR="2286D3E6" w:rsidRDefault="2286D3E6" w:rsidP="3217369D">
            <w:r>
              <w:t>Balanced argument.</w:t>
            </w:r>
          </w:p>
          <w:p w14:paraId="139D2263" w14:textId="33CBF82B" w:rsidR="3217369D" w:rsidRDefault="3217369D" w:rsidP="3217369D"/>
          <w:p w14:paraId="495652A9" w14:textId="2C3CFFDA" w:rsidR="2BD25915" w:rsidRDefault="2BD25915" w:rsidP="3217369D">
            <w:r>
              <w:t xml:space="preserve">Takeover day letter writing. </w:t>
            </w:r>
          </w:p>
          <w:p w14:paraId="56FC7F56" w14:textId="5EB4B3AF" w:rsidR="3217369D" w:rsidRDefault="3217369D" w:rsidP="3217369D"/>
          <w:p w14:paraId="4BD9FE9A" w14:textId="6C1E5636" w:rsidR="2BD25915" w:rsidRDefault="2BD25915" w:rsidP="3217369D">
            <w:r>
              <w:t>Poetry based on</w:t>
            </w:r>
            <w:r w:rsidR="25EF14B9">
              <w:t xml:space="preserve"> The Final Year.</w:t>
            </w:r>
          </w:p>
          <w:p w14:paraId="70DD3419" w14:textId="3537C45C" w:rsidR="3217369D" w:rsidRDefault="3217369D" w:rsidP="3217369D"/>
        </w:tc>
      </w:tr>
      <w:tr w:rsidR="003B421E" w14:paraId="0EA511F3" w14:textId="77777777" w:rsidTr="655284C5">
        <w:tc>
          <w:tcPr>
            <w:tcW w:w="1992" w:type="dxa"/>
          </w:tcPr>
          <w:p w14:paraId="7169CEA4" w14:textId="77777777" w:rsidR="003B421E" w:rsidRDefault="003B421E">
            <w:r>
              <w:lastRenderedPageBreak/>
              <w:t>Spelling-Following SCODE</w:t>
            </w:r>
          </w:p>
          <w:p w14:paraId="151CD7D5" w14:textId="77777777" w:rsidR="003B421E" w:rsidRDefault="003B421E">
            <w:r>
              <w:t>-See National Curriculum Appendix</w:t>
            </w:r>
          </w:p>
          <w:p w14:paraId="3452D33F" w14:textId="7DADAAD7" w:rsidR="003B421E" w:rsidRDefault="003B421E" w:rsidP="003B421E">
            <w:r>
              <w:t>(Link below)</w:t>
            </w:r>
          </w:p>
          <w:p w14:paraId="3CBFBD6F" w14:textId="4025D3D2" w:rsidR="003B421E" w:rsidRDefault="003B421E" w:rsidP="4A6C8BD1"/>
          <w:p w14:paraId="201D63F7" w14:textId="284B9222" w:rsidR="003B421E" w:rsidRDefault="5E612DC7" w:rsidP="4A6C8BD1">
            <w:pPr>
              <w:rPr>
                <w:b/>
                <w:bCs/>
              </w:rPr>
            </w:pPr>
            <w:r w:rsidRPr="4A6C8BD1">
              <w:rPr>
                <w:b/>
                <w:bCs/>
              </w:rPr>
              <w:t>I can spell most words correctly (years 5 and 6) and use a dictionary to check the spelling of uncommon or more ambitious vocabulary.</w:t>
            </w:r>
          </w:p>
        </w:tc>
        <w:tc>
          <w:tcPr>
            <w:tcW w:w="1992" w:type="dxa"/>
          </w:tcPr>
          <w:p w14:paraId="01BB22BE" w14:textId="0FC3775F" w:rsidR="003B421E" w:rsidRDefault="36CF2655">
            <w:r>
              <w:t>SCODE</w:t>
            </w:r>
          </w:p>
          <w:p w14:paraId="341B7906" w14:textId="5E0181B3" w:rsidR="003B421E" w:rsidRDefault="003B421E" w:rsidP="529E0BB2"/>
          <w:p w14:paraId="11B23588" w14:textId="6FBD993B" w:rsidR="003B421E" w:rsidRDefault="2781C6E6" w:rsidP="529E0BB2">
            <w:r w:rsidRPr="529E0BB2">
              <w:rPr>
                <w:rFonts w:ascii="Calibri" w:eastAsia="Calibri" w:hAnsi="Calibri" w:cs="Calibri"/>
              </w:rPr>
              <w:t>focus sound /</w:t>
            </w:r>
            <w:proofErr w:type="spellStart"/>
            <w:r w:rsidRPr="529E0BB2">
              <w:rPr>
                <w:rFonts w:ascii="Calibri" w:eastAsia="Calibri" w:hAnsi="Calibri" w:cs="Calibri"/>
              </w:rPr>
              <w:t>sh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/ coded </w:t>
            </w:r>
            <w:proofErr w:type="spellStart"/>
            <w:r w:rsidRPr="529E0BB2">
              <w:rPr>
                <w:rFonts w:ascii="Calibri" w:eastAsia="Calibri" w:hAnsi="Calibri" w:cs="Calibri"/>
              </w:rPr>
              <w:t>sh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529E0BB2">
              <w:rPr>
                <w:rFonts w:ascii="Calibri" w:eastAsia="Calibri" w:hAnsi="Calibri" w:cs="Calibri"/>
              </w:rPr>
              <w:t>ch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529E0BB2">
              <w:rPr>
                <w:rFonts w:ascii="Calibri" w:eastAsia="Calibri" w:hAnsi="Calibri" w:cs="Calibri"/>
              </w:rPr>
              <w:t>ti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529E0BB2">
              <w:rPr>
                <w:rFonts w:ascii="Calibri" w:eastAsia="Calibri" w:hAnsi="Calibri" w:cs="Calibri"/>
              </w:rPr>
              <w:t>si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529E0BB2">
              <w:rPr>
                <w:rFonts w:ascii="Calibri" w:eastAsia="Calibri" w:hAnsi="Calibri" w:cs="Calibri"/>
              </w:rPr>
              <w:t>ssi</w:t>
            </w:r>
            <w:proofErr w:type="spellEnd"/>
            <w:r w:rsidRPr="529E0BB2">
              <w:rPr>
                <w:rFonts w:ascii="Calibri" w:eastAsia="Calibri" w:hAnsi="Calibri" w:cs="Calibri"/>
              </w:rPr>
              <w:t>, ci including curriculum words; shoulder, competition, dictionary, explanation, pronunciation, conscience, conscious, ancient, sufficient, appreciate, especially,</w:t>
            </w:r>
          </w:p>
          <w:p w14:paraId="4A240825" w14:textId="1A0510EA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333A61DB" w14:textId="041C5201" w:rsidR="003B421E" w:rsidRDefault="2781C6E6" w:rsidP="529E0BB2">
            <w:r w:rsidRPr="529E0BB2">
              <w:rPr>
                <w:rFonts w:ascii="Calibri" w:eastAsia="Calibri" w:hAnsi="Calibri" w:cs="Calibri"/>
              </w:rPr>
              <w:t xml:space="preserve"> Hip homophones; stationary/stationery </w:t>
            </w:r>
          </w:p>
          <w:p w14:paraId="64479EFC" w14:textId="1B9C13FF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2290C8A8" w14:textId="370B18FD" w:rsidR="003B421E" w:rsidRDefault="2781C6E6" w:rsidP="529E0BB2">
            <w:pPr>
              <w:rPr>
                <w:rFonts w:ascii="Calibri" w:eastAsia="Calibri" w:hAnsi="Calibri" w:cs="Calibri"/>
              </w:rPr>
            </w:pPr>
            <w:r w:rsidRPr="529E0BB2">
              <w:rPr>
                <w:rFonts w:ascii="Calibri" w:eastAsia="Calibri" w:hAnsi="Calibri" w:cs="Calibri"/>
              </w:rPr>
              <w:t xml:space="preserve">Superb suffixes; </w:t>
            </w:r>
            <w:proofErr w:type="spellStart"/>
            <w:r w:rsidRPr="529E0BB2">
              <w:rPr>
                <w:rFonts w:ascii="Calibri" w:eastAsia="Calibri" w:hAnsi="Calibri" w:cs="Calibri"/>
              </w:rPr>
              <w:t>ous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529E0BB2">
              <w:rPr>
                <w:rFonts w:ascii="Calibri" w:eastAsia="Calibri" w:hAnsi="Calibri" w:cs="Calibri"/>
              </w:rPr>
              <w:t>cian</w:t>
            </w:r>
            <w:proofErr w:type="spellEnd"/>
          </w:p>
        </w:tc>
        <w:tc>
          <w:tcPr>
            <w:tcW w:w="1992" w:type="dxa"/>
          </w:tcPr>
          <w:p w14:paraId="6CCB34B1" w14:textId="48FE62E5" w:rsidR="003B421E" w:rsidRDefault="58E7F3B4" w:rsidP="529E0BB2">
            <w:r>
              <w:t>SCODE</w:t>
            </w:r>
          </w:p>
          <w:p w14:paraId="005C85EF" w14:textId="714C6A70" w:rsidR="003B421E" w:rsidRDefault="003B421E" w:rsidP="529E0BB2"/>
          <w:p w14:paraId="54246B9E" w14:textId="71F05CC1" w:rsidR="003B421E" w:rsidRDefault="373DEEFF" w:rsidP="529E0BB2">
            <w:r w:rsidRPr="529E0BB2">
              <w:rPr>
                <w:rFonts w:ascii="Calibri" w:eastAsia="Calibri" w:hAnsi="Calibri" w:cs="Calibri"/>
              </w:rPr>
              <w:t>focus sound /ul/ coded -le, -al, -</w:t>
            </w:r>
            <w:proofErr w:type="spellStart"/>
            <w:r w:rsidRPr="529E0BB2">
              <w:rPr>
                <w:rFonts w:ascii="Calibri" w:eastAsia="Calibri" w:hAnsi="Calibri" w:cs="Calibri"/>
              </w:rPr>
              <w:t>el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-il, ul including curriculum </w:t>
            </w:r>
            <w:proofErr w:type="gramStart"/>
            <w:r w:rsidRPr="529E0BB2">
              <w:rPr>
                <w:rFonts w:ascii="Calibri" w:eastAsia="Calibri" w:hAnsi="Calibri" w:cs="Calibri"/>
              </w:rPr>
              <w:t>words;</w:t>
            </w:r>
            <w:proofErr w:type="gramEnd"/>
            <w:r w:rsidRPr="529E0BB2">
              <w:rPr>
                <w:rFonts w:ascii="Calibri" w:eastAsia="Calibri" w:hAnsi="Calibri" w:cs="Calibri"/>
              </w:rPr>
              <w:t xml:space="preserve"> vehicle, muscle, vegetable, available, individual, symbol, prejudice, </w:t>
            </w:r>
          </w:p>
          <w:p w14:paraId="0A8D110E" w14:textId="7B1C2739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2C29BE81" w14:textId="6A6D3789" w:rsidR="003B421E" w:rsidRDefault="373DEEFF" w:rsidP="529E0BB2">
            <w:pPr>
              <w:rPr>
                <w:rFonts w:ascii="Calibri" w:eastAsia="Calibri" w:hAnsi="Calibri" w:cs="Calibri"/>
              </w:rPr>
            </w:pPr>
            <w:r w:rsidRPr="529E0BB2">
              <w:rPr>
                <w:rFonts w:ascii="Calibri" w:eastAsia="Calibri" w:hAnsi="Calibri" w:cs="Calibri"/>
              </w:rPr>
              <w:t xml:space="preserve">Hip homophones; complement/compliment, principle/principal, bridle/bridal, angle/angel, </w:t>
            </w:r>
          </w:p>
          <w:p w14:paraId="149C4F4F" w14:textId="4A517609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5C7D1A36" w14:textId="27F503D2" w:rsidR="003B421E" w:rsidRDefault="373DEEFF" w:rsidP="529E0BB2">
            <w:pPr>
              <w:rPr>
                <w:rFonts w:ascii="Calibri" w:eastAsia="Calibri" w:hAnsi="Calibri" w:cs="Calibri"/>
              </w:rPr>
            </w:pPr>
            <w:r w:rsidRPr="529E0BB2">
              <w:rPr>
                <w:rFonts w:ascii="Calibri" w:eastAsia="Calibri" w:hAnsi="Calibri" w:cs="Calibri"/>
              </w:rPr>
              <w:t>Word endings; able/</w:t>
            </w:r>
            <w:proofErr w:type="spellStart"/>
            <w:r w:rsidRPr="529E0BB2">
              <w:rPr>
                <w:rFonts w:ascii="Calibri" w:eastAsia="Calibri" w:hAnsi="Calibri" w:cs="Calibri"/>
              </w:rPr>
              <w:t>ible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</w:p>
          <w:p w14:paraId="28927538" w14:textId="2CB75DED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1F4A0628" w14:textId="4F3144B5" w:rsidR="003B421E" w:rsidRDefault="373DEEFF" w:rsidP="529E0BB2">
            <w:pPr>
              <w:rPr>
                <w:rFonts w:ascii="Calibri" w:eastAsia="Calibri" w:hAnsi="Calibri" w:cs="Calibri"/>
              </w:rPr>
            </w:pPr>
            <w:r w:rsidRPr="529E0BB2">
              <w:rPr>
                <w:rFonts w:ascii="Calibri" w:eastAsia="Calibri" w:hAnsi="Calibri" w:cs="Calibri"/>
              </w:rPr>
              <w:t>Superb suffixes; al, -</w:t>
            </w:r>
            <w:proofErr w:type="spellStart"/>
            <w:r w:rsidRPr="529E0BB2">
              <w:rPr>
                <w:rFonts w:ascii="Calibri" w:eastAsia="Calibri" w:hAnsi="Calibri" w:cs="Calibri"/>
              </w:rPr>
              <w:t>ful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</w:p>
          <w:p w14:paraId="35082B11" w14:textId="070BEFED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276EAB47" w14:textId="0ABE6A1C" w:rsidR="003B421E" w:rsidRDefault="373DEEFF" w:rsidP="529E0BB2">
            <w:pPr>
              <w:rPr>
                <w:rFonts w:ascii="Calibri" w:eastAsia="Calibri" w:hAnsi="Calibri" w:cs="Calibri"/>
              </w:rPr>
            </w:pPr>
            <w:r w:rsidRPr="529E0BB2">
              <w:rPr>
                <w:rFonts w:ascii="Calibri" w:eastAsia="Calibri" w:hAnsi="Calibri" w:cs="Calibri"/>
              </w:rPr>
              <w:t xml:space="preserve">Powerful prefixes; ultra, </w:t>
            </w:r>
            <w:proofErr w:type="spellStart"/>
            <w:r w:rsidRPr="529E0BB2">
              <w:rPr>
                <w:rFonts w:ascii="Calibri" w:eastAsia="Calibri" w:hAnsi="Calibri" w:cs="Calibri"/>
              </w:rPr>
              <w:t>mult</w:t>
            </w:r>
            <w:proofErr w:type="spellEnd"/>
          </w:p>
        </w:tc>
        <w:tc>
          <w:tcPr>
            <w:tcW w:w="1993" w:type="dxa"/>
          </w:tcPr>
          <w:p w14:paraId="2B9E3495" w14:textId="76500FC4" w:rsidR="003B421E" w:rsidRDefault="58E7F3B4" w:rsidP="529E0BB2">
            <w:r>
              <w:t>SCODE</w:t>
            </w:r>
          </w:p>
          <w:p w14:paraId="4A1CF1DB" w14:textId="6AF76C0C" w:rsidR="003B421E" w:rsidRDefault="003B421E" w:rsidP="529E0BB2"/>
          <w:p w14:paraId="4E14BE77" w14:textId="1D30E912" w:rsidR="003B421E" w:rsidRDefault="740CAE5B" w:rsidP="529E0BB2">
            <w:r w:rsidRPr="529E0BB2">
              <w:rPr>
                <w:rFonts w:ascii="Calibri" w:eastAsia="Calibri" w:hAnsi="Calibri" w:cs="Calibri"/>
              </w:rPr>
              <w:t xml:space="preserve">code </w:t>
            </w:r>
            <w:proofErr w:type="spellStart"/>
            <w:r w:rsidRPr="529E0BB2">
              <w:rPr>
                <w:rFonts w:ascii="Calibri" w:eastAsia="Calibri" w:hAnsi="Calibri" w:cs="Calibri"/>
              </w:rPr>
              <w:t>ough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 making the sounds /or/, /u(f)/, /</w:t>
            </w:r>
            <w:proofErr w:type="spellStart"/>
            <w:r w:rsidRPr="529E0BB2">
              <w:rPr>
                <w:rFonts w:ascii="Calibri" w:eastAsia="Calibri" w:hAnsi="Calibri" w:cs="Calibri"/>
              </w:rPr>
              <w:t>oa</w:t>
            </w:r>
            <w:proofErr w:type="spellEnd"/>
            <w:r w:rsidRPr="529E0BB2">
              <w:rPr>
                <w:rFonts w:ascii="Calibri" w:eastAsia="Calibri" w:hAnsi="Calibri" w:cs="Calibri"/>
              </w:rPr>
              <w:t>/, including curriculum word; thorough</w:t>
            </w:r>
          </w:p>
          <w:p w14:paraId="1D3E31D9" w14:textId="6379655F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736A32AD" w14:textId="4725525D" w:rsidR="003B421E" w:rsidRDefault="740CAE5B" w:rsidP="529E0BB2">
            <w:r w:rsidRPr="529E0BB2">
              <w:rPr>
                <w:rFonts w:ascii="Calibri" w:eastAsia="Calibri" w:hAnsi="Calibri" w:cs="Calibri"/>
              </w:rPr>
              <w:t>/</w:t>
            </w:r>
            <w:proofErr w:type="spellStart"/>
            <w:r w:rsidRPr="529E0BB2">
              <w:rPr>
                <w:rFonts w:ascii="Calibri" w:eastAsia="Calibri" w:hAnsi="Calibri" w:cs="Calibri"/>
              </w:rPr>
              <w:t>ee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/ coded </w:t>
            </w:r>
            <w:proofErr w:type="spellStart"/>
            <w:r w:rsidRPr="529E0BB2">
              <w:rPr>
                <w:rFonts w:ascii="Calibri" w:eastAsia="Calibri" w:hAnsi="Calibri" w:cs="Calibri"/>
              </w:rPr>
              <w:t>ei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proofErr w:type="gramStart"/>
            <w:r w:rsidRPr="529E0BB2">
              <w:rPr>
                <w:rFonts w:ascii="Calibri" w:eastAsia="Calibri" w:hAnsi="Calibri" w:cs="Calibri"/>
              </w:rPr>
              <w:t>ie</w:t>
            </w:r>
            <w:proofErr w:type="spellEnd"/>
            <w:proofErr w:type="gramEnd"/>
            <w:r w:rsidRPr="529E0BB2">
              <w:rPr>
                <w:rFonts w:ascii="Calibri" w:eastAsia="Calibri" w:hAnsi="Calibri" w:cs="Calibri"/>
              </w:rPr>
              <w:t xml:space="preserve"> including curriculum words; achievement, mischievous </w:t>
            </w:r>
          </w:p>
          <w:p w14:paraId="520A7930" w14:textId="281E44C8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127931AB" w14:textId="32B6F5ED" w:rsidR="003B421E" w:rsidRDefault="740CAE5B" w:rsidP="529E0BB2">
            <w:r w:rsidRPr="529E0BB2">
              <w:rPr>
                <w:rFonts w:ascii="Calibri" w:eastAsia="Calibri" w:hAnsi="Calibri" w:cs="Calibri"/>
              </w:rPr>
              <w:t xml:space="preserve"> /</w:t>
            </w:r>
            <w:proofErr w:type="spellStart"/>
            <w:r w:rsidRPr="529E0BB2">
              <w:rPr>
                <w:rFonts w:ascii="Calibri" w:eastAsia="Calibri" w:hAnsi="Calibri" w:cs="Calibri"/>
              </w:rPr>
              <w:t>i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/ coded </w:t>
            </w:r>
            <w:proofErr w:type="spellStart"/>
            <w:r w:rsidRPr="529E0BB2">
              <w:rPr>
                <w:rFonts w:ascii="Calibri" w:eastAsia="Calibri" w:hAnsi="Calibri" w:cs="Calibri"/>
              </w:rPr>
              <w:t>i</w:t>
            </w:r>
            <w:proofErr w:type="spellEnd"/>
            <w:r w:rsidRPr="529E0BB2">
              <w:rPr>
                <w:rFonts w:ascii="Calibri" w:eastAsia="Calibri" w:hAnsi="Calibri" w:cs="Calibri"/>
              </w:rPr>
              <w:t>, y, -y including curriculum words; privilege, individual, identity, immediate, critic, determined, bargain, symbol, system, physical, rhythm, dictionary, category, variety, opportunity, yacht</w:t>
            </w:r>
          </w:p>
          <w:p w14:paraId="5BAD78E4" w14:textId="2C643B62" w:rsidR="003B421E" w:rsidRDefault="003B421E" w:rsidP="529E0BB2"/>
        </w:tc>
        <w:tc>
          <w:tcPr>
            <w:tcW w:w="1993" w:type="dxa"/>
          </w:tcPr>
          <w:p w14:paraId="415CBC7D" w14:textId="0D0B3B36" w:rsidR="003B421E" w:rsidRDefault="7F5E3868" w:rsidP="529E0BB2">
            <w:r>
              <w:t>SCODE</w:t>
            </w:r>
          </w:p>
          <w:p w14:paraId="670A9E04" w14:textId="2B51B7AF" w:rsidR="003B421E" w:rsidRDefault="003B421E" w:rsidP="529E0BB2"/>
          <w:p w14:paraId="3B3A07DD" w14:textId="36EB033D" w:rsidR="003B421E" w:rsidRDefault="39E5EB82" w:rsidP="529E0BB2">
            <w:r w:rsidRPr="529E0BB2">
              <w:rPr>
                <w:rFonts w:ascii="Calibri" w:eastAsia="Calibri" w:hAnsi="Calibri" w:cs="Calibri"/>
              </w:rPr>
              <w:t xml:space="preserve">focus sound /r/ coded r, </w:t>
            </w:r>
            <w:proofErr w:type="spellStart"/>
            <w:r w:rsidRPr="529E0BB2">
              <w:rPr>
                <w:rFonts w:ascii="Calibri" w:eastAsia="Calibri" w:hAnsi="Calibri" w:cs="Calibri"/>
              </w:rPr>
              <w:t>rr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529E0BB2">
              <w:rPr>
                <w:rFonts w:ascii="Calibri" w:eastAsia="Calibri" w:hAnsi="Calibri" w:cs="Calibri"/>
              </w:rPr>
              <w:t>wr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, rh including curriculum words; recognise, relevant, recommend, restaurant, frequent, hindrance, disastrous, programme, professional, privilege, prejudice, embarrass, rhyme, rhythm, committee </w:t>
            </w:r>
          </w:p>
          <w:p w14:paraId="4C704D30" w14:textId="60FD3B0D" w:rsidR="003B421E" w:rsidRDefault="39E5EB82" w:rsidP="529E0BB2">
            <w:r w:rsidRPr="529E0BB2">
              <w:rPr>
                <w:rFonts w:ascii="Calibri" w:eastAsia="Calibri" w:hAnsi="Calibri" w:cs="Calibri"/>
              </w:rPr>
              <w:t xml:space="preserve">Hip </w:t>
            </w:r>
            <w:proofErr w:type="gramStart"/>
            <w:r w:rsidRPr="529E0BB2">
              <w:rPr>
                <w:rFonts w:ascii="Calibri" w:eastAsia="Calibri" w:hAnsi="Calibri" w:cs="Calibri"/>
              </w:rPr>
              <w:t>homophones;</w:t>
            </w:r>
            <w:proofErr w:type="gramEnd"/>
            <w:r w:rsidRPr="529E0BB2">
              <w:rPr>
                <w:rFonts w:ascii="Calibri" w:eastAsia="Calibri" w:hAnsi="Calibri" w:cs="Calibri"/>
              </w:rPr>
              <w:t xml:space="preserve"> past/passed, desert/dessert, guest/guessed </w:t>
            </w:r>
          </w:p>
          <w:p w14:paraId="3C0EE276" w14:textId="1E4F7D2F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3C9FB2AF" w14:textId="0DAA70E1" w:rsidR="003B421E" w:rsidRDefault="39E5EB82" w:rsidP="529E0BB2">
            <w:r w:rsidRPr="529E0BB2">
              <w:rPr>
                <w:rFonts w:ascii="Calibri" w:eastAsia="Calibri" w:hAnsi="Calibri" w:cs="Calibri"/>
              </w:rPr>
              <w:t xml:space="preserve">Words with ‘silent’ letters; /m/ coded mb, </w:t>
            </w:r>
            <w:proofErr w:type="spellStart"/>
            <w:r w:rsidRPr="529E0BB2">
              <w:rPr>
                <w:rFonts w:ascii="Calibri" w:eastAsia="Calibri" w:hAnsi="Calibri" w:cs="Calibri"/>
              </w:rPr>
              <w:t>mn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 </w:t>
            </w:r>
          </w:p>
          <w:p w14:paraId="0824A40E" w14:textId="03186C38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2903A237" w14:textId="411FF745" w:rsidR="003B421E" w:rsidRDefault="39E5EB82" w:rsidP="529E0BB2">
            <w:r w:rsidRPr="529E0BB2">
              <w:rPr>
                <w:rFonts w:ascii="Calibri" w:eastAsia="Calibri" w:hAnsi="Calibri" w:cs="Calibri"/>
              </w:rPr>
              <w:t>Powerful prefixes; co, con</w:t>
            </w:r>
          </w:p>
        </w:tc>
        <w:tc>
          <w:tcPr>
            <w:tcW w:w="1993" w:type="dxa"/>
          </w:tcPr>
          <w:p w14:paraId="4C38A867" w14:textId="17EE015F" w:rsidR="003B421E" w:rsidRDefault="7F5E3868">
            <w:r>
              <w:t>SCODE</w:t>
            </w:r>
          </w:p>
          <w:p w14:paraId="3086AFD1" w14:textId="572C6FF4" w:rsidR="003B421E" w:rsidRDefault="003B421E" w:rsidP="529E0BB2"/>
          <w:p w14:paraId="374C5D5E" w14:textId="1264398B" w:rsidR="003B421E" w:rsidRDefault="5D50DEE4" w:rsidP="529E0BB2">
            <w:r w:rsidRPr="529E0BB2">
              <w:rPr>
                <w:rFonts w:ascii="Calibri" w:eastAsia="Calibri" w:hAnsi="Calibri" w:cs="Calibri"/>
              </w:rPr>
              <w:t xml:space="preserve">word endings; </w:t>
            </w:r>
            <w:proofErr w:type="spellStart"/>
            <w:r w:rsidRPr="529E0BB2">
              <w:rPr>
                <w:rFonts w:ascii="Calibri" w:eastAsia="Calibri" w:hAnsi="Calibri" w:cs="Calibri"/>
              </w:rPr>
              <w:t>ture</w:t>
            </w:r>
            <w:proofErr w:type="spellEnd"/>
            <w:r w:rsidRPr="529E0BB2">
              <w:rPr>
                <w:rFonts w:ascii="Calibri" w:eastAsia="Calibri" w:hAnsi="Calibri" w:cs="Calibri"/>
              </w:rPr>
              <w:t xml:space="preserve">/sure including curriculum words; temperature, signature, leisure, average </w:t>
            </w:r>
          </w:p>
          <w:p w14:paraId="7DFBEF7C" w14:textId="684FBC27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387D6150" w14:textId="48A52DE0" w:rsidR="003B421E" w:rsidRDefault="5D50DEE4" w:rsidP="529E0BB2">
            <w:r w:rsidRPr="529E0BB2">
              <w:rPr>
                <w:rFonts w:ascii="Calibri" w:eastAsia="Calibri" w:hAnsi="Calibri" w:cs="Calibri"/>
              </w:rPr>
              <w:t xml:space="preserve">Hip homophones; weary/wary </w:t>
            </w:r>
          </w:p>
          <w:p w14:paraId="56BE0974" w14:textId="7C30FAE0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0B72D43A" w14:textId="6DD4F956" w:rsidR="003B421E" w:rsidRDefault="5D50DEE4" w:rsidP="529E0BB2">
            <w:pPr>
              <w:rPr>
                <w:rFonts w:ascii="Calibri" w:eastAsia="Calibri" w:hAnsi="Calibri" w:cs="Calibri"/>
              </w:rPr>
            </w:pPr>
            <w:r w:rsidRPr="529E0BB2">
              <w:rPr>
                <w:rFonts w:ascii="Calibri" w:eastAsia="Calibri" w:hAnsi="Calibri" w:cs="Calibri"/>
              </w:rPr>
              <w:t>Superb suffixes; -</w:t>
            </w:r>
            <w:proofErr w:type="spellStart"/>
            <w:r w:rsidRPr="529E0BB2">
              <w:rPr>
                <w:rFonts w:ascii="Calibri" w:eastAsia="Calibri" w:hAnsi="Calibri" w:cs="Calibri"/>
              </w:rPr>
              <w:t>ly</w:t>
            </w:r>
            <w:proofErr w:type="spellEnd"/>
            <w:r w:rsidRPr="529E0BB2">
              <w:rPr>
                <w:rFonts w:ascii="Calibri" w:eastAsia="Calibri" w:hAnsi="Calibri" w:cs="Calibri"/>
              </w:rPr>
              <w:t>, -ally</w:t>
            </w:r>
          </w:p>
        </w:tc>
        <w:tc>
          <w:tcPr>
            <w:tcW w:w="1993" w:type="dxa"/>
          </w:tcPr>
          <w:p w14:paraId="5E40410C" w14:textId="17EE015F" w:rsidR="003B421E" w:rsidRDefault="7F5E3868">
            <w:r>
              <w:t>SCODE</w:t>
            </w:r>
          </w:p>
          <w:p w14:paraId="700BDA71" w14:textId="0BB4ACD2" w:rsidR="003B421E" w:rsidRDefault="003B421E" w:rsidP="529E0BB2"/>
          <w:p w14:paraId="4C6DB59D" w14:textId="6D26556F" w:rsidR="003B421E" w:rsidRDefault="4DE740DD" w:rsidP="529E0BB2">
            <w:r w:rsidRPr="529E0BB2">
              <w:rPr>
                <w:rFonts w:ascii="Calibri" w:eastAsia="Calibri" w:hAnsi="Calibri" w:cs="Calibri"/>
              </w:rPr>
              <w:t>Double Bubble (double letters within words) including curriculum words; accommodate, accompany, according, attached, marvellous, suggest, sufficient, exaggerate, community, committee</w:t>
            </w:r>
          </w:p>
          <w:p w14:paraId="01B8B69E" w14:textId="21A269CA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74C5A3FC" w14:textId="277D9214" w:rsidR="003B421E" w:rsidRDefault="4DE740DD" w:rsidP="529E0BB2">
            <w:r w:rsidRPr="529E0BB2">
              <w:rPr>
                <w:rFonts w:ascii="Calibri" w:eastAsia="Calibri" w:hAnsi="Calibri" w:cs="Calibri"/>
              </w:rPr>
              <w:t xml:space="preserve">Hip homophones; programme/program </w:t>
            </w:r>
          </w:p>
          <w:p w14:paraId="109590D3" w14:textId="530FF19F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7694F662" w14:textId="53CE6C36" w:rsidR="003B421E" w:rsidRDefault="4DE740DD" w:rsidP="529E0BB2">
            <w:r w:rsidRPr="529E0BB2">
              <w:rPr>
                <w:rFonts w:ascii="Calibri" w:eastAsia="Calibri" w:hAnsi="Calibri" w:cs="Calibri"/>
              </w:rPr>
              <w:t xml:space="preserve">Hyphen Academy including curriculum word; awkward </w:t>
            </w:r>
          </w:p>
          <w:p w14:paraId="0036CD69" w14:textId="07C4FD92" w:rsidR="003B421E" w:rsidRDefault="003B421E" w:rsidP="529E0BB2">
            <w:pPr>
              <w:rPr>
                <w:rFonts w:ascii="Calibri" w:eastAsia="Calibri" w:hAnsi="Calibri" w:cs="Calibri"/>
              </w:rPr>
            </w:pPr>
          </w:p>
          <w:p w14:paraId="4F446A0B" w14:textId="3E593C38" w:rsidR="003B421E" w:rsidRDefault="4DE740DD" w:rsidP="529E0BB2">
            <w:r w:rsidRPr="529E0BB2">
              <w:rPr>
                <w:rFonts w:ascii="Calibri" w:eastAsia="Calibri" w:hAnsi="Calibri" w:cs="Calibri"/>
              </w:rPr>
              <w:t>Powerful prefixes; self, ex, co</w:t>
            </w:r>
          </w:p>
        </w:tc>
      </w:tr>
      <w:tr w:rsidR="003B421E" w14:paraId="60C87A8B" w14:textId="77777777" w:rsidTr="655284C5">
        <w:tc>
          <w:tcPr>
            <w:tcW w:w="1992" w:type="dxa"/>
          </w:tcPr>
          <w:p w14:paraId="6DAE449B" w14:textId="4290A698" w:rsidR="003B421E" w:rsidRDefault="78DD3998">
            <w:r>
              <w:lastRenderedPageBreak/>
              <w:t xml:space="preserve">Vocabulary, </w:t>
            </w:r>
            <w:r w:rsidR="003B421E">
              <w:t>Punctuation and Grammar</w:t>
            </w:r>
          </w:p>
        </w:tc>
        <w:tc>
          <w:tcPr>
            <w:tcW w:w="1992" w:type="dxa"/>
          </w:tcPr>
          <w:p w14:paraId="4BDCAB59" w14:textId="5A247252" w:rsidR="1052A68B" w:rsidRDefault="1052A68B">
            <w:r>
              <w:t xml:space="preserve">Teach: </w:t>
            </w:r>
          </w:p>
          <w:p w14:paraId="2083EF0D" w14:textId="6CC3C006" w:rsidR="3217369D" w:rsidRDefault="3217369D"/>
          <w:p w14:paraId="1124CA35" w14:textId="549276D9" w:rsidR="1052A68B" w:rsidRDefault="1052A68B">
            <w:r>
              <w:t>Passive voice</w:t>
            </w:r>
          </w:p>
          <w:p w14:paraId="4C226059" w14:textId="710093C1" w:rsidR="1052A68B" w:rsidRDefault="1052A68B">
            <w:r>
              <w:t xml:space="preserve">Using semi colons and description detail colon sentences. </w:t>
            </w:r>
          </w:p>
          <w:p w14:paraId="09216B21" w14:textId="55FBCB2E" w:rsidR="3217369D" w:rsidRDefault="3217369D"/>
          <w:p w14:paraId="7B033F04" w14:textId="40F3EE8B" w:rsidR="1052A68B" w:rsidRDefault="1052A68B" w:rsidP="3217369D">
            <w:r>
              <w:t>Dialogue to advance the action and for characterisation.</w:t>
            </w:r>
          </w:p>
          <w:p w14:paraId="7E882C66" w14:textId="26C31C19" w:rsidR="005E055C" w:rsidRDefault="005E055C" w:rsidP="3AEBE7CB"/>
          <w:p w14:paraId="049613EC" w14:textId="2CD6E703" w:rsidR="005E055C" w:rsidRDefault="48BA80FB">
            <w:r>
              <w:t>Select from a range of imaginative and ambitious vocabulary.</w:t>
            </w:r>
          </w:p>
          <w:p w14:paraId="3B996DFC" w14:textId="75876BBF" w:rsidR="005E055C" w:rsidRDefault="005E055C"/>
          <w:p w14:paraId="518AEA64" w14:textId="459C8FD2" w:rsidR="005E055C" w:rsidRDefault="5798484F">
            <w:r>
              <w:t xml:space="preserve">The difference between vocabulary typical of informal speech and vocabulary </w:t>
            </w:r>
            <w:proofErr w:type="spellStart"/>
            <w:r>
              <w:t>apprpriate</w:t>
            </w:r>
            <w:proofErr w:type="spellEnd"/>
            <w:r>
              <w:t xml:space="preserve"> for formal speech and writing.</w:t>
            </w:r>
          </w:p>
        </w:tc>
        <w:tc>
          <w:tcPr>
            <w:tcW w:w="9964" w:type="dxa"/>
            <w:gridSpan w:val="5"/>
          </w:tcPr>
          <w:p w14:paraId="594ED060" w14:textId="68B8ADC0" w:rsidR="0074105A" w:rsidRDefault="1052A68B">
            <w:r>
              <w:t>Consolidate punctuation and grammar taught in years 3-6 and new year 6 teaching taught in A</w:t>
            </w:r>
            <w:r w:rsidR="3DC106D8">
              <w:t xml:space="preserve">utumn 1. </w:t>
            </w:r>
          </w:p>
        </w:tc>
      </w:tr>
      <w:tr w:rsidR="003B421E" w14:paraId="3476EFA0" w14:textId="77777777" w:rsidTr="655284C5">
        <w:tc>
          <w:tcPr>
            <w:tcW w:w="1992" w:type="dxa"/>
          </w:tcPr>
          <w:p w14:paraId="06120463" w14:textId="4DD40CBB" w:rsidR="003B421E" w:rsidRDefault="003B421E">
            <w:r>
              <w:t>Handwriting-Following Letter-join-see link below</w:t>
            </w:r>
          </w:p>
        </w:tc>
        <w:tc>
          <w:tcPr>
            <w:tcW w:w="1992" w:type="dxa"/>
          </w:tcPr>
          <w:p w14:paraId="509EB2EB" w14:textId="0B3E7CCF" w:rsidR="003B421E" w:rsidRDefault="2A8E164E" w:rsidP="4A6C8BD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A6C8BD1">
              <w:rPr>
                <w:rFonts w:ascii="Calibri" w:eastAsia="Calibri" w:hAnsi="Calibri" w:cs="Calibri"/>
                <w:color w:val="000000" w:themeColor="text1"/>
              </w:rPr>
              <w:t>REVISIT</w:t>
            </w:r>
          </w:p>
          <w:p w14:paraId="7E4E9343" w14:textId="4B12C236" w:rsidR="003B421E" w:rsidRDefault="2A8E164E" w:rsidP="4A6C8BD1">
            <w:pPr>
              <w:spacing w:line="259" w:lineRule="auto"/>
              <w:rPr>
                <w:rFonts w:ascii="Calibri" w:eastAsia="Calibri" w:hAnsi="Calibri" w:cs="Calibri"/>
              </w:rPr>
            </w:pPr>
            <w:r w:rsidRPr="4A6C8BD1">
              <w:rPr>
                <w:rFonts w:ascii="Calibri" w:eastAsia="Calibri" w:hAnsi="Calibri" w:cs="Calibri"/>
                <w:color w:val="000000" w:themeColor="text1"/>
              </w:rPr>
              <w:t xml:space="preserve">Understand which letters are best left </w:t>
            </w:r>
            <w:proofErr w:type="spellStart"/>
            <w:r w:rsidRPr="4A6C8BD1">
              <w:rPr>
                <w:rFonts w:ascii="Calibri" w:eastAsia="Calibri" w:hAnsi="Calibri" w:cs="Calibri"/>
                <w:color w:val="000000" w:themeColor="text1"/>
              </w:rPr>
              <w:t>unjoined</w:t>
            </w:r>
            <w:proofErr w:type="spellEnd"/>
            <w:r w:rsidRPr="4A6C8BD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FD04AEB" w14:textId="72187D1E" w:rsidR="003B421E" w:rsidRDefault="003B421E" w:rsidP="4A6C8BD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20EC34B" w14:textId="06E6E332" w:rsidR="003B421E" w:rsidRDefault="2A8E164E" w:rsidP="4A6C8BD1">
            <w:pPr>
              <w:spacing w:line="259" w:lineRule="auto"/>
              <w:rPr>
                <w:rFonts w:ascii="Calibri" w:eastAsia="Calibri" w:hAnsi="Calibri" w:cs="Calibri"/>
              </w:rPr>
            </w:pPr>
            <w:r w:rsidRPr="4A6C8BD1">
              <w:rPr>
                <w:rFonts w:ascii="Calibri" w:eastAsia="Calibri" w:hAnsi="Calibri" w:cs="Calibri"/>
                <w:color w:val="000000" w:themeColor="text1"/>
              </w:rPr>
              <w:t>Develop the fluency of joined script.</w:t>
            </w:r>
          </w:p>
          <w:p w14:paraId="7C3EEDED" w14:textId="630849D8" w:rsidR="003B421E" w:rsidRDefault="003B421E" w:rsidP="4A6C8BD1"/>
        </w:tc>
        <w:tc>
          <w:tcPr>
            <w:tcW w:w="1992" w:type="dxa"/>
          </w:tcPr>
          <w:p w14:paraId="7DC5B4B1" w14:textId="572D9003" w:rsidR="00B87963" w:rsidRDefault="2A8E164E">
            <w:r>
              <w:lastRenderedPageBreak/>
              <w:t>REVISIT</w:t>
            </w:r>
          </w:p>
          <w:p w14:paraId="77EB3DD0" w14:textId="2D68F53D" w:rsidR="00B87963" w:rsidRDefault="2A8E164E" w:rsidP="4A6C8BD1">
            <w:pPr>
              <w:spacing w:line="259" w:lineRule="auto"/>
              <w:rPr>
                <w:rFonts w:ascii="Calibri" w:eastAsia="Calibri" w:hAnsi="Calibri" w:cs="Calibri"/>
              </w:rPr>
            </w:pPr>
            <w:r w:rsidRPr="4A6C8BD1">
              <w:rPr>
                <w:rFonts w:ascii="Calibri" w:eastAsia="Calibri" w:hAnsi="Calibri" w:cs="Calibri"/>
                <w:color w:val="000000" w:themeColor="text1"/>
              </w:rPr>
              <w:t>Maintain handwriting with fluency.</w:t>
            </w:r>
          </w:p>
          <w:p w14:paraId="5EA0A8F3" w14:textId="31CCCA87" w:rsidR="00B87963" w:rsidRDefault="00B87963" w:rsidP="4A6C8BD1"/>
          <w:p w14:paraId="1D72429F" w14:textId="0369231C" w:rsidR="00B87963" w:rsidRDefault="2A8E164E" w:rsidP="4A6C8BD1">
            <w:pPr>
              <w:spacing w:line="259" w:lineRule="auto"/>
              <w:rPr>
                <w:rFonts w:ascii="Calibri" w:eastAsia="Calibri" w:hAnsi="Calibri" w:cs="Calibri"/>
              </w:rPr>
            </w:pPr>
            <w:r w:rsidRPr="4A6C8BD1">
              <w:rPr>
                <w:rFonts w:ascii="Calibri" w:eastAsia="Calibri" w:hAnsi="Calibri" w:cs="Calibri"/>
                <w:color w:val="000000" w:themeColor="text1"/>
              </w:rPr>
              <w:t>Write legibly, fluently and with increasing speed</w:t>
            </w:r>
            <w:r w:rsidRPr="4A6C8BD1">
              <w:rPr>
                <w:rStyle w:val="normaltextrun"/>
                <w:rFonts w:ascii="Arial" w:eastAsia="Arial" w:hAnsi="Arial" w:cs="Arial"/>
                <w:color w:val="000000" w:themeColor="text1"/>
              </w:rPr>
              <w:t>.</w:t>
            </w:r>
          </w:p>
          <w:p w14:paraId="153AA47F" w14:textId="6B021217" w:rsidR="00B87963" w:rsidRDefault="00B87963" w:rsidP="4A6C8BD1"/>
        </w:tc>
        <w:tc>
          <w:tcPr>
            <w:tcW w:w="1993" w:type="dxa"/>
          </w:tcPr>
          <w:p w14:paraId="05C5584F" w14:textId="4405B9E4" w:rsidR="003B421E" w:rsidRDefault="003B421E"/>
        </w:tc>
        <w:tc>
          <w:tcPr>
            <w:tcW w:w="1993" w:type="dxa"/>
          </w:tcPr>
          <w:p w14:paraId="108D7572" w14:textId="1880DB7D" w:rsidR="003B421E" w:rsidRDefault="2A8E164E">
            <w:r>
              <w:t>Choose the writing instrument that is best suited for a task.</w:t>
            </w:r>
          </w:p>
          <w:p w14:paraId="115D1C80" w14:textId="3D7E270D" w:rsidR="003B421E" w:rsidRDefault="003B421E" w:rsidP="4A6C8BD1"/>
          <w:p w14:paraId="0D75097F" w14:textId="5D15817A" w:rsidR="003B421E" w:rsidRDefault="3DA78620">
            <w:r>
              <w:t xml:space="preserve">Maintain legibility in joined </w:t>
            </w:r>
            <w:r>
              <w:lastRenderedPageBreak/>
              <w:t>handwriting when writing at speed.</w:t>
            </w:r>
          </w:p>
          <w:p w14:paraId="7ED97CB4" w14:textId="6B1A4738" w:rsidR="003B421E" w:rsidRDefault="003B421E" w:rsidP="4A6C8BD1"/>
        </w:tc>
        <w:tc>
          <w:tcPr>
            <w:tcW w:w="1993" w:type="dxa"/>
          </w:tcPr>
          <w:p w14:paraId="7891F375" w14:textId="77777777" w:rsidR="003B421E" w:rsidRDefault="003B421E"/>
        </w:tc>
        <w:tc>
          <w:tcPr>
            <w:tcW w:w="1993" w:type="dxa"/>
          </w:tcPr>
          <w:p w14:paraId="1235C944" w14:textId="5DD92604" w:rsidR="003B421E" w:rsidRDefault="003B421E"/>
        </w:tc>
      </w:tr>
      <w:tr w:rsidR="005E055C" w14:paraId="77DAC150" w14:textId="77777777" w:rsidTr="655284C5">
        <w:tc>
          <w:tcPr>
            <w:tcW w:w="1992" w:type="dxa"/>
          </w:tcPr>
          <w:p w14:paraId="6030ACB1" w14:textId="77777777" w:rsidR="005E055C" w:rsidRDefault="005E055C" w:rsidP="005E055C">
            <w:r>
              <w:t>Composition and Effect</w:t>
            </w:r>
          </w:p>
          <w:p w14:paraId="395BB23D" w14:textId="6C3058B4" w:rsidR="005E055C" w:rsidRDefault="005E055C" w:rsidP="005E055C">
            <w:pPr>
              <w:rPr>
                <w:rStyle w:val="eop"/>
                <w:rFonts w:cstheme="minorHAnsi"/>
                <w:b/>
                <w:bCs/>
                <w:color w:val="000000"/>
                <w:shd w:val="clear" w:color="auto" w:fill="FFFFFF"/>
              </w:rPr>
            </w:pPr>
            <w:r w:rsidRPr="00A67EB1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>I can write for a range of purpose</w:t>
            </w:r>
            <w:r w:rsidR="00BC083C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 xml:space="preserve">s and audiences </w:t>
            </w:r>
            <w:r w:rsidRPr="00A67EB1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>(</w:t>
            </w:r>
            <w:r w:rsidR="00BC083C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 xml:space="preserve">stories, biography, autobiography, journalistic writing, argument, formal, impersonal </w:t>
            </w:r>
            <w:proofErr w:type="gramStart"/>
            <w:r w:rsidR="00BC083C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>writing</w:t>
            </w:r>
            <w:proofErr w:type="gramEnd"/>
            <w:r w:rsidR="00BC083C">
              <w:rPr>
                <w:rStyle w:val="normaltextrun"/>
                <w:rFonts w:cstheme="minorHAnsi"/>
                <w:b/>
                <w:bCs/>
                <w:color w:val="000000"/>
                <w:shd w:val="clear" w:color="auto" w:fill="FFFFFF"/>
              </w:rPr>
              <w:t xml:space="preserve"> and poetry).</w:t>
            </w:r>
          </w:p>
          <w:p w14:paraId="3B69A4BD" w14:textId="77777777" w:rsidR="005E055C" w:rsidRDefault="005E055C" w:rsidP="005E055C">
            <w:pPr>
              <w:rPr>
                <w:rStyle w:val="eop"/>
                <w:rFonts w:cstheme="minorHAnsi"/>
                <w:b/>
                <w:bCs/>
                <w:color w:val="000000"/>
                <w:shd w:val="clear" w:color="auto" w:fill="FFFFFF"/>
              </w:rPr>
            </w:pPr>
          </w:p>
          <w:p w14:paraId="09ADA74F" w14:textId="34F8C0D5" w:rsidR="005E055C" w:rsidRPr="00A67EB1" w:rsidRDefault="005E055C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>Proof-read for spelling and punctuation errors.</w:t>
            </w:r>
          </w:p>
          <w:p w14:paraId="494FFA02" w14:textId="009DB547" w:rsidR="005E055C" w:rsidRPr="00A67EB1" w:rsidRDefault="005E055C" w:rsidP="587804E9">
            <w:pPr>
              <w:rPr>
                <w:b/>
                <w:bCs/>
              </w:rPr>
            </w:pPr>
          </w:p>
          <w:p w14:paraId="0426BCC1" w14:textId="22209001" w:rsidR="005E055C" w:rsidRPr="00A67EB1" w:rsidRDefault="005E055C" w:rsidP="587804E9">
            <w:pPr>
              <w:rPr>
                <w:b/>
                <w:bCs/>
              </w:rPr>
            </w:pPr>
          </w:p>
          <w:p w14:paraId="718F6DB4" w14:textId="763D42B0" w:rsidR="005E055C" w:rsidRPr="00A67EB1" w:rsidRDefault="005E055C" w:rsidP="587804E9">
            <w:pPr>
              <w:rPr>
                <w:b/>
                <w:bCs/>
              </w:rPr>
            </w:pPr>
          </w:p>
          <w:p w14:paraId="145181C0" w14:textId="198F1ED4" w:rsidR="005E055C" w:rsidRPr="00A67EB1" w:rsidRDefault="005E055C" w:rsidP="587804E9">
            <w:pPr>
              <w:rPr>
                <w:b/>
                <w:bCs/>
              </w:rPr>
            </w:pPr>
          </w:p>
          <w:p w14:paraId="5A093D1F" w14:textId="0FA4AD79" w:rsidR="005E055C" w:rsidRPr="00A67EB1" w:rsidRDefault="005E055C" w:rsidP="587804E9">
            <w:pPr>
              <w:rPr>
                <w:b/>
                <w:bCs/>
              </w:rPr>
            </w:pPr>
          </w:p>
          <w:p w14:paraId="2ABBCECB" w14:textId="42C47463" w:rsidR="005E055C" w:rsidRPr="00A67EB1" w:rsidRDefault="005E055C" w:rsidP="587804E9">
            <w:pPr>
              <w:rPr>
                <w:b/>
                <w:bCs/>
              </w:rPr>
            </w:pPr>
          </w:p>
          <w:p w14:paraId="5E15A418" w14:textId="1792E57B" w:rsidR="005E055C" w:rsidRPr="00A67EB1" w:rsidRDefault="005E055C" w:rsidP="587804E9">
            <w:pPr>
              <w:rPr>
                <w:b/>
                <w:bCs/>
              </w:rPr>
            </w:pPr>
          </w:p>
          <w:p w14:paraId="30A86E75" w14:textId="61842FDC" w:rsidR="005E055C" w:rsidRPr="00A67EB1" w:rsidRDefault="005E055C" w:rsidP="587804E9">
            <w:pPr>
              <w:rPr>
                <w:b/>
                <w:bCs/>
              </w:rPr>
            </w:pPr>
          </w:p>
          <w:p w14:paraId="5B675378" w14:textId="0A1F5258" w:rsidR="005E055C" w:rsidRPr="00A67EB1" w:rsidRDefault="005E055C" w:rsidP="587804E9">
            <w:pPr>
              <w:rPr>
                <w:b/>
                <w:bCs/>
              </w:rPr>
            </w:pPr>
          </w:p>
          <w:p w14:paraId="2D4F9825" w14:textId="46708E2A" w:rsidR="005E055C" w:rsidRPr="00A67EB1" w:rsidRDefault="005E055C" w:rsidP="587804E9">
            <w:pPr>
              <w:rPr>
                <w:b/>
                <w:bCs/>
              </w:rPr>
            </w:pPr>
          </w:p>
          <w:p w14:paraId="0B2AAE85" w14:textId="01B3022C" w:rsidR="005E055C" w:rsidRPr="00A67EB1" w:rsidRDefault="005E055C" w:rsidP="587804E9">
            <w:pPr>
              <w:rPr>
                <w:b/>
                <w:bCs/>
              </w:rPr>
            </w:pPr>
          </w:p>
          <w:p w14:paraId="74C8349E" w14:textId="2F3A926A" w:rsidR="005E055C" w:rsidRPr="00A67EB1" w:rsidRDefault="005E055C" w:rsidP="587804E9">
            <w:pPr>
              <w:rPr>
                <w:b/>
                <w:bCs/>
              </w:rPr>
            </w:pPr>
          </w:p>
          <w:p w14:paraId="146C9AEC" w14:textId="5DDC7392" w:rsidR="005E055C" w:rsidRPr="00A67EB1" w:rsidRDefault="005E055C" w:rsidP="587804E9">
            <w:pPr>
              <w:rPr>
                <w:b/>
                <w:bCs/>
              </w:rPr>
            </w:pPr>
          </w:p>
          <w:p w14:paraId="17F23106" w14:textId="079BFD3E" w:rsidR="005E055C" w:rsidRPr="00A67EB1" w:rsidRDefault="005E055C" w:rsidP="587804E9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2F058E93" w14:textId="2305B57D" w:rsidR="00BC083C" w:rsidRPr="00BC083C" w:rsidRDefault="4E760DB1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lastRenderedPageBreak/>
              <w:t>I</w:t>
            </w:r>
            <w:r w:rsidR="00BC083C" w:rsidRPr="587804E9">
              <w:rPr>
                <w:b/>
                <w:bCs/>
              </w:rPr>
              <w:t>ntegrate dialogue in narrative to convey characters and advance the action.</w:t>
            </w:r>
          </w:p>
          <w:p w14:paraId="33A36ACA" w14:textId="77777777" w:rsidR="005E055C" w:rsidRDefault="005E055C" w:rsidP="00227FEA"/>
          <w:p w14:paraId="02036C53" w14:textId="77777777" w:rsidR="00BC083C" w:rsidRDefault="00BC083C" w:rsidP="00227FEA">
            <w:pPr>
              <w:rPr>
                <w:b/>
                <w:bCs/>
              </w:rPr>
            </w:pPr>
          </w:p>
          <w:p w14:paraId="189AF4A1" w14:textId="77777777" w:rsidR="00FC2994" w:rsidRDefault="00FC2994" w:rsidP="00227FEA"/>
          <w:p w14:paraId="32656E38" w14:textId="77777777" w:rsidR="00FC2994" w:rsidRDefault="00FC2994" w:rsidP="00227FEA"/>
          <w:p w14:paraId="0C0E2099" w14:textId="03C36991" w:rsidR="00FC2994" w:rsidRDefault="00FC2994" w:rsidP="00227FEA">
            <w:r>
              <w:t xml:space="preserve">Start sentences in different ways - REVISION (e.g. – ed verbs, - </w:t>
            </w:r>
            <w:proofErr w:type="spellStart"/>
            <w:r>
              <w:t>ing</w:t>
            </w:r>
            <w:proofErr w:type="spellEnd"/>
            <w:r>
              <w:t xml:space="preserve"> starters, similes, fronted adverbials to tell the reader how, </w:t>
            </w:r>
            <w:proofErr w:type="gramStart"/>
            <w:r>
              <w:t>when</w:t>
            </w:r>
            <w:proofErr w:type="gramEnd"/>
            <w:r>
              <w:t xml:space="preserve"> or where).</w:t>
            </w:r>
          </w:p>
          <w:p w14:paraId="05D72B8A" w14:textId="77777777" w:rsidR="00FC2994" w:rsidRDefault="00FC2994" w:rsidP="00227FEA"/>
          <w:p w14:paraId="11ECA2F2" w14:textId="0799BEA3" w:rsidR="00FC2994" w:rsidRPr="00BC083C" w:rsidRDefault="00FC2994" w:rsidP="00227FEA"/>
          <w:p w14:paraId="0543CCDC" w14:textId="6F678468" w:rsidR="00FC2994" w:rsidRPr="00BC083C" w:rsidRDefault="00FC2994" w:rsidP="00227FEA"/>
          <w:p w14:paraId="64E8DAB9" w14:textId="164F1EC1" w:rsidR="00FC2994" w:rsidRPr="00BC083C" w:rsidRDefault="00FC2994" w:rsidP="00227FEA"/>
          <w:p w14:paraId="414F7F3B" w14:textId="42C17093" w:rsidR="00FC2994" w:rsidRPr="00BC083C" w:rsidRDefault="00FC2994" w:rsidP="00227FEA"/>
        </w:tc>
        <w:tc>
          <w:tcPr>
            <w:tcW w:w="1992" w:type="dxa"/>
          </w:tcPr>
          <w:p w14:paraId="1A9A0B89" w14:textId="77777777" w:rsidR="00227FEA" w:rsidRDefault="395D5A71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>Describe settings and characters in narrative work.</w:t>
            </w:r>
          </w:p>
          <w:p w14:paraId="1816D95E" w14:textId="799F4CFD" w:rsidR="00227FEA" w:rsidRDefault="00227FEA" w:rsidP="587804E9">
            <w:pPr>
              <w:rPr>
                <w:b/>
                <w:bCs/>
              </w:rPr>
            </w:pPr>
          </w:p>
          <w:p w14:paraId="62CC6161" w14:textId="3872C8AB" w:rsidR="00227FEA" w:rsidRDefault="00227FEA" w:rsidP="587804E9">
            <w:pPr>
              <w:rPr>
                <w:b/>
                <w:bCs/>
              </w:rPr>
            </w:pPr>
          </w:p>
          <w:p w14:paraId="0773C3C4" w14:textId="77777777" w:rsidR="00227FEA" w:rsidRDefault="5836DE47" w:rsidP="00227FEA">
            <w:r>
              <w:t>Use a range of literary features to create effect-alliteration and onomatopoeia.</w:t>
            </w:r>
          </w:p>
          <w:p w14:paraId="7B2448CF" w14:textId="02FE5B56" w:rsidR="00227FEA" w:rsidRDefault="00227FEA" w:rsidP="587804E9">
            <w:pPr>
              <w:rPr>
                <w:b/>
                <w:bCs/>
              </w:rPr>
            </w:pPr>
          </w:p>
          <w:p w14:paraId="485B4BB4" w14:textId="23FCF1D9" w:rsidR="00227FEA" w:rsidRDefault="1EEEA9FD" w:rsidP="00227FEA">
            <w:r>
              <w:t>Use a range of devices to build cohesion (</w:t>
            </w:r>
            <w:proofErr w:type="gramStart"/>
            <w:r>
              <w:t>e.g.</w:t>
            </w:r>
            <w:proofErr w:type="gramEnd"/>
            <w:r>
              <w:t xml:space="preserve"> conjunctions, adverbials of time and place, pronouns, synonyms) within and across paragraphs.</w:t>
            </w:r>
          </w:p>
          <w:p w14:paraId="1DFFD7EC" w14:textId="17F8BF0B" w:rsidR="00227FEA" w:rsidRDefault="1EEEA9FD" w:rsidP="00227FEA">
            <w:r>
              <w:t>Accurately adapt sentence structure and word order to a text type to sustain interest.</w:t>
            </w:r>
          </w:p>
          <w:p w14:paraId="6D95C816" w14:textId="6730246D" w:rsidR="00227FEA" w:rsidRDefault="00227FEA" w:rsidP="00227FEA"/>
          <w:p w14:paraId="11EC790E" w14:textId="3B0FEBD7" w:rsidR="00227FEA" w:rsidRDefault="1A5D8151" w:rsidP="00227FEA">
            <w:r>
              <w:t>Layout devices.</w:t>
            </w:r>
          </w:p>
          <w:p w14:paraId="1E231CF0" w14:textId="39DE4E11" w:rsidR="00227FEA" w:rsidRDefault="00227FEA" w:rsidP="00227FEA">
            <w:pPr>
              <w:rPr>
                <w:b/>
                <w:bCs/>
              </w:rPr>
            </w:pPr>
          </w:p>
          <w:p w14:paraId="58399694" w14:textId="34529B8F" w:rsidR="00BC083C" w:rsidRDefault="00BC083C" w:rsidP="00227FEA">
            <w:pPr>
              <w:rPr>
                <w:b/>
                <w:bCs/>
              </w:rPr>
            </w:pPr>
          </w:p>
          <w:p w14:paraId="0A0CA83B" w14:textId="229E9E27" w:rsidR="00FC2994" w:rsidRDefault="00FC2994" w:rsidP="00227FEA">
            <w:pPr>
              <w:rPr>
                <w:b/>
                <w:bCs/>
              </w:rPr>
            </w:pPr>
          </w:p>
          <w:p w14:paraId="46B376C3" w14:textId="00EA8066" w:rsidR="005E055C" w:rsidRDefault="005E055C" w:rsidP="005E055C"/>
          <w:p w14:paraId="57DF787A" w14:textId="73A4E7E9" w:rsidR="00FC2994" w:rsidRDefault="00FC2994" w:rsidP="005E055C"/>
          <w:p w14:paraId="1AEDD55B" w14:textId="77777777" w:rsidR="00FC2994" w:rsidRDefault="00FC2994" w:rsidP="005E055C"/>
          <w:p w14:paraId="21D0E249" w14:textId="4E684BF1" w:rsidR="005E055C" w:rsidRPr="0016301A" w:rsidRDefault="005E055C" w:rsidP="005E055C">
            <w:pPr>
              <w:rPr>
                <w:rFonts w:cstheme="minorHAnsi"/>
              </w:rPr>
            </w:pPr>
          </w:p>
        </w:tc>
        <w:tc>
          <w:tcPr>
            <w:tcW w:w="1993" w:type="dxa"/>
          </w:tcPr>
          <w:p w14:paraId="233607F4" w14:textId="4E23C856" w:rsidR="005E055C" w:rsidRDefault="1D09B802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lastRenderedPageBreak/>
              <w:t>Write a non-narrative using organisational devices appropriate to the text type.</w:t>
            </w:r>
          </w:p>
          <w:p w14:paraId="4371074C" w14:textId="6788E025" w:rsidR="005E055C" w:rsidRDefault="005E055C" w:rsidP="005E055C"/>
          <w:p w14:paraId="65D24B1F" w14:textId="1DE323BC" w:rsidR="005E055C" w:rsidRDefault="7710E531" w:rsidP="005E055C">
            <w:r>
              <w:t>Use a range of sentence openers-judging the impact for effect needed.</w:t>
            </w:r>
          </w:p>
          <w:p w14:paraId="760CA7C7" w14:textId="1C07A134" w:rsidR="005E055C" w:rsidRDefault="7710E531" w:rsidP="005E055C">
            <w:r>
              <w:t>Develop ideas in creative and interesting ways.</w:t>
            </w:r>
          </w:p>
          <w:p w14:paraId="6585DAEA" w14:textId="187A8FCF" w:rsidR="005E055C" w:rsidRDefault="005E055C" w:rsidP="005E055C"/>
        </w:tc>
        <w:tc>
          <w:tcPr>
            <w:tcW w:w="1993" w:type="dxa"/>
          </w:tcPr>
          <w:p w14:paraId="1CA77EF2" w14:textId="2552BA7E" w:rsidR="005E055C" w:rsidRDefault="7C944833" w:rsidP="587804E9">
            <w:pPr>
              <w:rPr>
                <w:b/>
                <w:bCs/>
              </w:rPr>
            </w:pPr>
            <w:r>
              <w:t>Select interesting strategies to move a story forward (</w:t>
            </w:r>
            <w:proofErr w:type="gramStart"/>
            <w:r>
              <w:t>e.g.</w:t>
            </w:r>
            <w:proofErr w:type="gramEnd"/>
            <w:r>
              <w:t xml:space="preserve"> characterisation, dialogue with the audience, dialogue and negotiation within contexts).</w:t>
            </w:r>
          </w:p>
          <w:p w14:paraId="5B2C3F63" w14:textId="7900A244" w:rsidR="005E055C" w:rsidRDefault="005E055C" w:rsidP="005E055C"/>
        </w:tc>
        <w:tc>
          <w:tcPr>
            <w:tcW w:w="1993" w:type="dxa"/>
          </w:tcPr>
          <w:p w14:paraId="27D4B0A1" w14:textId="5ACD72A8" w:rsidR="00BC083C" w:rsidRDefault="656A32BB" w:rsidP="3AEBE7CB">
            <w:r>
              <w:t>Use different techniques to introduce and conclude work appropriately (</w:t>
            </w:r>
            <w:proofErr w:type="gramStart"/>
            <w:r>
              <w:t>e.g.</w:t>
            </w:r>
            <w:proofErr w:type="gramEnd"/>
            <w:r>
              <w:t xml:space="preserve"> I am writing to..., Dear Sir/Madam, opinion, summary and justification comment).</w:t>
            </w:r>
          </w:p>
          <w:p w14:paraId="3189C7A1" w14:textId="6DF11B0E" w:rsidR="00BC083C" w:rsidRDefault="00BC083C" w:rsidP="00BC083C">
            <w:pPr>
              <w:rPr>
                <w:b/>
                <w:bCs/>
              </w:rPr>
            </w:pPr>
          </w:p>
          <w:p w14:paraId="0952497C" w14:textId="1B357236" w:rsidR="00BC083C" w:rsidRDefault="00BC083C" w:rsidP="00BC083C">
            <w:pPr>
              <w:rPr>
                <w:b/>
                <w:bCs/>
              </w:rPr>
            </w:pPr>
          </w:p>
          <w:p w14:paraId="5970A131" w14:textId="6512CC38" w:rsidR="00BC083C" w:rsidRPr="00BC083C" w:rsidRDefault="00BC083C" w:rsidP="00BC083C"/>
          <w:p w14:paraId="38C0ABBA" w14:textId="4B12B58C" w:rsidR="005E055C" w:rsidRPr="0016301A" w:rsidRDefault="005E055C" w:rsidP="00227FEA">
            <w:pPr>
              <w:rPr>
                <w:rFonts w:cstheme="minorHAnsi"/>
                <w:b/>
                <w:bCs/>
              </w:rPr>
            </w:pPr>
          </w:p>
          <w:p w14:paraId="5C933760" w14:textId="77777777" w:rsidR="005E055C" w:rsidRDefault="005E055C" w:rsidP="005E055C"/>
          <w:p w14:paraId="67C37C0C" w14:textId="77777777" w:rsidR="005E055C" w:rsidRDefault="005E055C" w:rsidP="005E055C"/>
          <w:p w14:paraId="4B88A6E2" w14:textId="5232C310" w:rsidR="005E055C" w:rsidRDefault="005E055C" w:rsidP="005E055C"/>
        </w:tc>
        <w:tc>
          <w:tcPr>
            <w:tcW w:w="1993" w:type="dxa"/>
          </w:tcPr>
          <w:p w14:paraId="0843B3C9" w14:textId="2854E58F" w:rsidR="00BC083C" w:rsidRDefault="00BC083C" w:rsidP="00BC083C">
            <w:pPr>
              <w:rPr>
                <w:b/>
                <w:bCs/>
              </w:rPr>
            </w:pPr>
          </w:p>
          <w:p w14:paraId="62931A87" w14:textId="406D8755" w:rsidR="00BC083C" w:rsidRDefault="00BC083C" w:rsidP="00BC083C">
            <w:pPr>
              <w:rPr>
                <w:b/>
                <w:bCs/>
              </w:rPr>
            </w:pPr>
          </w:p>
          <w:p w14:paraId="13E3927B" w14:textId="1C77268B" w:rsidR="00BC083C" w:rsidRDefault="00BC083C" w:rsidP="00BC083C">
            <w:pPr>
              <w:rPr>
                <w:b/>
                <w:bCs/>
              </w:rPr>
            </w:pPr>
          </w:p>
          <w:p w14:paraId="220E5C45" w14:textId="77777777" w:rsidR="00BC083C" w:rsidRPr="00BC083C" w:rsidRDefault="00BC083C" w:rsidP="00BC083C">
            <w:pPr>
              <w:rPr>
                <w:b/>
                <w:bCs/>
              </w:rPr>
            </w:pPr>
          </w:p>
          <w:p w14:paraId="5BF779FC" w14:textId="77777777" w:rsidR="00BC083C" w:rsidRPr="00BC083C" w:rsidRDefault="00BC083C" w:rsidP="00BC083C">
            <w:pPr>
              <w:rPr>
                <w:b/>
                <w:bCs/>
              </w:rPr>
            </w:pPr>
          </w:p>
          <w:p w14:paraId="2E2ABF05" w14:textId="4FDBF7EF" w:rsidR="005E055C" w:rsidRPr="0016301A" w:rsidRDefault="005E055C" w:rsidP="005E055C">
            <w:pPr>
              <w:rPr>
                <w:b/>
                <w:bCs/>
              </w:rPr>
            </w:pPr>
          </w:p>
          <w:p w14:paraId="6E8233B2" w14:textId="77777777" w:rsidR="005E055C" w:rsidRDefault="005E055C" w:rsidP="005E055C"/>
          <w:p w14:paraId="547717D9" w14:textId="0094FB88" w:rsidR="005E055C" w:rsidRDefault="005E055C" w:rsidP="005E055C"/>
        </w:tc>
      </w:tr>
      <w:tr w:rsidR="587804E9" w14:paraId="2A583E27" w14:textId="77777777" w:rsidTr="655284C5">
        <w:trPr>
          <w:trHeight w:val="300"/>
        </w:trPr>
        <w:tc>
          <w:tcPr>
            <w:tcW w:w="1992" w:type="dxa"/>
          </w:tcPr>
          <w:p w14:paraId="244C6980" w14:textId="41CDD231" w:rsidR="2B41D31B" w:rsidRDefault="0C375A97" w:rsidP="655284C5">
            <w:r>
              <w:t>Taught terminology</w:t>
            </w:r>
          </w:p>
        </w:tc>
        <w:tc>
          <w:tcPr>
            <w:tcW w:w="1992" w:type="dxa"/>
          </w:tcPr>
          <w:p w14:paraId="7C2F4B2F" w14:textId="69E953AC" w:rsidR="2B41D31B" w:rsidRDefault="2B41D31B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 xml:space="preserve">Subject </w:t>
            </w:r>
          </w:p>
          <w:p w14:paraId="120C8B1B" w14:textId="7FE30DE4" w:rsidR="2B41D31B" w:rsidRDefault="2B41D31B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 xml:space="preserve">Object </w:t>
            </w:r>
          </w:p>
          <w:p w14:paraId="30B0900E" w14:textId="26F1D04A" w:rsidR="2B41D31B" w:rsidRDefault="2B41D31B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 xml:space="preserve">Synonym/antonym </w:t>
            </w:r>
          </w:p>
          <w:p w14:paraId="63D8B0BF" w14:textId="78B0F2F0" w:rsidR="2B41D31B" w:rsidRDefault="2B41D31B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 xml:space="preserve">active/Passive </w:t>
            </w:r>
          </w:p>
          <w:p w14:paraId="6677CB70" w14:textId="786623BF" w:rsidR="2B41D31B" w:rsidRDefault="2B41D31B" w:rsidP="587804E9">
            <w:pPr>
              <w:rPr>
                <w:b/>
                <w:bCs/>
              </w:rPr>
            </w:pPr>
            <w:proofErr w:type="gramStart"/>
            <w:r w:rsidRPr="587804E9">
              <w:rPr>
                <w:b/>
                <w:bCs/>
              </w:rPr>
              <w:t>Semi -colon</w:t>
            </w:r>
            <w:proofErr w:type="gramEnd"/>
            <w:r w:rsidRPr="587804E9">
              <w:rPr>
                <w:b/>
                <w:bCs/>
              </w:rPr>
              <w:t xml:space="preserve"> </w:t>
            </w:r>
          </w:p>
          <w:p w14:paraId="6F8D7DD5" w14:textId="1A8B2ED0" w:rsidR="62B494E7" w:rsidRDefault="62B494E7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 xml:space="preserve">Dash </w:t>
            </w:r>
          </w:p>
          <w:p w14:paraId="5767D32A" w14:textId="76338BEB" w:rsidR="2B41D31B" w:rsidRDefault="2B41D31B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>colon</w:t>
            </w:r>
          </w:p>
        </w:tc>
        <w:tc>
          <w:tcPr>
            <w:tcW w:w="1992" w:type="dxa"/>
          </w:tcPr>
          <w:p w14:paraId="6651A576" w14:textId="192CBC15" w:rsidR="2B41D31B" w:rsidRDefault="2B41D31B" w:rsidP="587804E9">
            <w:pPr>
              <w:rPr>
                <w:b/>
                <w:bCs/>
              </w:rPr>
            </w:pPr>
            <w:r w:rsidRPr="587804E9">
              <w:rPr>
                <w:b/>
                <w:bCs/>
              </w:rPr>
              <w:t xml:space="preserve">Bullet points </w:t>
            </w:r>
          </w:p>
        </w:tc>
        <w:tc>
          <w:tcPr>
            <w:tcW w:w="1993" w:type="dxa"/>
          </w:tcPr>
          <w:p w14:paraId="005A78CA" w14:textId="71661635" w:rsidR="2B41D31B" w:rsidRDefault="2B41D31B" w:rsidP="587804E9">
            <w:r w:rsidRPr="587804E9">
              <w:rPr>
                <w:b/>
                <w:bCs/>
              </w:rPr>
              <w:t xml:space="preserve">Hyphen </w:t>
            </w:r>
          </w:p>
        </w:tc>
        <w:tc>
          <w:tcPr>
            <w:tcW w:w="1993" w:type="dxa"/>
          </w:tcPr>
          <w:p w14:paraId="6ADBB131" w14:textId="20CE925D" w:rsidR="2B41D31B" w:rsidRDefault="2B41D31B" w:rsidP="587804E9">
            <w:r>
              <w:t xml:space="preserve">Ellipsis </w:t>
            </w:r>
          </w:p>
        </w:tc>
        <w:tc>
          <w:tcPr>
            <w:tcW w:w="1993" w:type="dxa"/>
          </w:tcPr>
          <w:p w14:paraId="0A964323" w14:textId="39C5C2A5" w:rsidR="587804E9" w:rsidRDefault="587804E9" w:rsidP="587804E9"/>
        </w:tc>
        <w:tc>
          <w:tcPr>
            <w:tcW w:w="1993" w:type="dxa"/>
          </w:tcPr>
          <w:p w14:paraId="03AA1D1D" w14:textId="1E903953" w:rsidR="587804E9" w:rsidRDefault="587804E9" w:rsidP="587804E9">
            <w:pPr>
              <w:rPr>
                <w:b/>
                <w:bCs/>
              </w:rPr>
            </w:pPr>
          </w:p>
        </w:tc>
      </w:tr>
    </w:tbl>
    <w:p w14:paraId="6BE54E99" w14:textId="77777777" w:rsidR="00851C20" w:rsidRDefault="00851C20"/>
    <w:p w14:paraId="41A15CF4" w14:textId="77777777" w:rsidR="00851C20" w:rsidRDefault="00851C20"/>
    <w:p w14:paraId="073D2582" w14:textId="02846A2D" w:rsidR="00851C20" w:rsidRDefault="003B421E">
      <w:r>
        <w:t>Spelling National Curriculum Appendix-</w:t>
      </w:r>
      <w:r w:rsidRPr="003B421E">
        <w:t>https://assets.publishing.service.gov.uk/government/uploads/system/uploads/attachment_data/file/239784/English_Appendix_1_-_Spelling.pdf</w:t>
      </w:r>
    </w:p>
    <w:p w14:paraId="2CE9F540" w14:textId="5904BFE4" w:rsidR="003B421E" w:rsidRDefault="003B421E">
      <w:r>
        <w:t>Letter-join-</w:t>
      </w:r>
      <w:r w:rsidRPr="003B421E">
        <w:t xml:space="preserve"> https://www.letterjoin.co.uk/log-in.html</w:t>
      </w:r>
    </w:p>
    <w:sectPr w:rsidR="003B421E" w:rsidSect="00851C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82BAC" w14:textId="77777777" w:rsidR="0091041E" w:rsidRDefault="0091041E" w:rsidP="00D84F49">
      <w:pPr>
        <w:spacing w:after="0" w:line="240" w:lineRule="auto"/>
      </w:pPr>
      <w:r>
        <w:separator/>
      </w:r>
    </w:p>
  </w:endnote>
  <w:endnote w:type="continuationSeparator" w:id="0">
    <w:p w14:paraId="186F78BE" w14:textId="77777777" w:rsidR="0091041E" w:rsidRDefault="0091041E" w:rsidP="00D84F49">
      <w:pPr>
        <w:spacing w:after="0" w:line="240" w:lineRule="auto"/>
      </w:pPr>
      <w:r>
        <w:continuationSeparator/>
      </w:r>
    </w:p>
  </w:endnote>
  <w:endnote w:type="continuationNotice" w:id="1">
    <w:p w14:paraId="4DD36EC9" w14:textId="77777777" w:rsidR="00616A36" w:rsidRDefault="00616A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2C814" w14:textId="77777777" w:rsidR="0091041E" w:rsidRDefault="0091041E" w:rsidP="00D84F49">
      <w:pPr>
        <w:spacing w:after="0" w:line="240" w:lineRule="auto"/>
      </w:pPr>
      <w:r>
        <w:separator/>
      </w:r>
    </w:p>
  </w:footnote>
  <w:footnote w:type="continuationSeparator" w:id="0">
    <w:p w14:paraId="4F05ABE2" w14:textId="77777777" w:rsidR="0091041E" w:rsidRDefault="0091041E" w:rsidP="00D84F49">
      <w:pPr>
        <w:spacing w:after="0" w:line="240" w:lineRule="auto"/>
      </w:pPr>
      <w:r>
        <w:continuationSeparator/>
      </w:r>
    </w:p>
  </w:footnote>
  <w:footnote w:type="continuationNotice" w:id="1">
    <w:p w14:paraId="35C88A0A" w14:textId="77777777" w:rsidR="00616A36" w:rsidRDefault="00616A3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20"/>
    <w:rsid w:val="00017047"/>
    <w:rsid w:val="00093A20"/>
    <w:rsid w:val="00104C89"/>
    <w:rsid w:val="00116004"/>
    <w:rsid w:val="0016301A"/>
    <w:rsid w:val="0021379D"/>
    <w:rsid w:val="00227FEA"/>
    <w:rsid w:val="002D3AC7"/>
    <w:rsid w:val="00351B97"/>
    <w:rsid w:val="00375F25"/>
    <w:rsid w:val="00377962"/>
    <w:rsid w:val="00387758"/>
    <w:rsid w:val="003B421E"/>
    <w:rsid w:val="004F204A"/>
    <w:rsid w:val="005A7741"/>
    <w:rsid w:val="005E055C"/>
    <w:rsid w:val="00616A36"/>
    <w:rsid w:val="00673516"/>
    <w:rsid w:val="00675059"/>
    <w:rsid w:val="00691A25"/>
    <w:rsid w:val="00692AE5"/>
    <w:rsid w:val="0074105A"/>
    <w:rsid w:val="007E69C9"/>
    <w:rsid w:val="00851C20"/>
    <w:rsid w:val="008553A8"/>
    <w:rsid w:val="008B7244"/>
    <w:rsid w:val="0091041E"/>
    <w:rsid w:val="00924AF4"/>
    <w:rsid w:val="00A67EB1"/>
    <w:rsid w:val="00B87963"/>
    <w:rsid w:val="00BC083C"/>
    <w:rsid w:val="00CA233A"/>
    <w:rsid w:val="00CB6C04"/>
    <w:rsid w:val="00D84F49"/>
    <w:rsid w:val="00DE3F9A"/>
    <w:rsid w:val="00E46495"/>
    <w:rsid w:val="00E79E46"/>
    <w:rsid w:val="00F61251"/>
    <w:rsid w:val="00FC2994"/>
    <w:rsid w:val="0197487C"/>
    <w:rsid w:val="02ED2230"/>
    <w:rsid w:val="03EF230D"/>
    <w:rsid w:val="0468036D"/>
    <w:rsid w:val="05555DC5"/>
    <w:rsid w:val="0683ADF4"/>
    <w:rsid w:val="0734C2E7"/>
    <w:rsid w:val="074828CA"/>
    <w:rsid w:val="08F1139C"/>
    <w:rsid w:val="097233EA"/>
    <w:rsid w:val="0A72AECC"/>
    <w:rsid w:val="0C375A97"/>
    <w:rsid w:val="0C974C59"/>
    <w:rsid w:val="0CF6FADE"/>
    <w:rsid w:val="0E85209B"/>
    <w:rsid w:val="0EE317AE"/>
    <w:rsid w:val="0EEF2AF8"/>
    <w:rsid w:val="0F567EBB"/>
    <w:rsid w:val="1052A68B"/>
    <w:rsid w:val="11157D3D"/>
    <w:rsid w:val="111E2CA6"/>
    <w:rsid w:val="11A39900"/>
    <w:rsid w:val="15A046C3"/>
    <w:rsid w:val="167F932B"/>
    <w:rsid w:val="17C4CFFF"/>
    <w:rsid w:val="181384F6"/>
    <w:rsid w:val="18484346"/>
    <w:rsid w:val="1A25CA55"/>
    <w:rsid w:val="1A5D8151"/>
    <w:rsid w:val="1BB5F03A"/>
    <w:rsid w:val="1BFCADEC"/>
    <w:rsid w:val="1CE64BA7"/>
    <w:rsid w:val="1D09B802"/>
    <w:rsid w:val="1E9C27A4"/>
    <w:rsid w:val="1EEEA9FD"/>
    <w:rsid w:val="1F389E01"/>
    <w:rsid w:val="1F8E2612"/>
    <w:rsid w:val="20291E3C"/>
    <w:rsid w:val="21271913"/>
    <w:rsid w:val="225F5B37"/>
    <w:rsid w:val="2286D3E6"/>
    <w:rsid w:val="25EF14B9"/>
    <w:rsid w:val="26CEEB8F"/>
    <w:rsid w:val="277E1F66"/>
    <w:rsid w:val="2781C6E6"/>
    <w:rsid w:val="282DF04F"/>
    <w:rsid w:val="2830EBD4"/>
    <w:rsid w:val="2A8E164E"/>
    <w:rsid w:val="2B41D31B"/>
    <w:rsid w:val="2BB8A621"/>
    <w:rsid w:val="2BD25915"/>
    <w:rsid w:val="2DAF8DD2"/>
    <w:rsid w:val="2E4E2977"/>
    <w:rsid w:val="2F751AAC"/>
    <w:rsid w:val="2FCF39FB"/>
    <w:rsid w:val="3185CA39"/>
    <w:rsid w:val="31A86337"/>
    <w:rsid w:val="31E7A77E"/>
    <w:rsid w:val="3217369D"/>
    <w:rsid w:val="3355EC1D"/>
    <w:rsid w:val="34B7CFB9"/>
    <w:rsid w:val="34C5B9A3"/>
    <w:rsid w:val="357BD3E6"/>
    <w:rsid w:val="365A9AF1"/>
    <w:rsid w:val="36CF2655"/>
    <w:rsid w:val="36D0D475"/>
    <w:rsid w:val="373DEEFF"/>
    <w:rsid w:val="38327FB5"/>
    <w:rsid w:val="395D5A71"/>
    <w:rsid w:val="39896A8A"/>
    <w:rsid w:val="39E5EB82"/>
    <w:rsid w:val="3AEBE7CB"/>
    <w:rsid w:val="3B121146"/>
    <w:rsid w:val="3B982531"/>
    <w:rsid w:val="3C08F613"/>
    <w:rsid w:val="3D66FF94"/>
    <w:rsid w:val="3D856ADD"/>
    <w:rsid w:val="3DA78620"/>
    <w:rsid w:val="3DC106D8"/>
    <w:rsid w:val="3DE3A2D3"/>
    <w:rsid w:val="3E0A850E"/>
    <w:rsid w:val="3F1D75D8"/>
    <w:rsid w:val="3FA6556F"/>
    <w:rsid w:val="3FB46C03"/>
    <w:rsid w:val="42DDF631"/>
    <w:rsid w:val="4416AB93"/>
    <w:rsid w:val="448EA4C7"/>
    <w:rsid w:val="4496B973"/>
    <w:rsid w:val="45503248"/>
    <w:rsid w:val="464C7CB0"/>
    <w:rsid w:val="47ACBF95"/>
    <w:rsid w:val="486D0B68"/>
    <w:rsid w:val="48BA80FB"/>
    <w:rsid w:val="49E7C8F2"/>
    <w:rsid w:val="4A6C8BD1"/>
    <w:rsid w:val="4B48BA97"/>
    <w:rsid w:val="4C5045CB"/>
    <w:rsid w:val="4D1F69B4"/>
    <w:rsid w:val="4D8F556B"/>
    <w:rsid w:val="4DE740DD"/>
    <w:rsid w:val="4E53FD76"/>
    <w:rsid w:val="4E760DB1"/>
    <w:rsid w:val="5182B824"/>
    <w:rsid w:val="529E0BB2"/>
    <w:rsid w:val="532AE641"/>
    <w:rsid w:val="56177328"/>
    <w:rsid w:val="5798484F"/>
    <w:rsid w:val="5836DE47"/>
    <w:rsid w:val="587804E9"/>
    <w:rsid w:val="58E7F3B4"/>
    <w:rsid w:val="59F5CBD5"/>
    <w:rsid w:val="5C657A72"/>
    <w:rsid w:val="5CDFD02B"/>
    <w:rsid w:val="5D50DEE4"/>
    <w:rsid w:val="5D533407"/>
    <w:rsid w:val="5DF82958"/>
    <w:rsid w:val="5E612DC7"/>
    <w:rsid w:val="5F9A2955"/>
    <w:rsid w:val="5FA44A8E"/>
    <w:rsid w:val="605B80A7"/>
    <w:rsid w:val="6073F747"/>
    <w:rsid w:val="60ED4921"/>
    <w:rsid w:val="62B494E7"/>
    <w:rsid w:val="6354A294"/>
    <w:rsid w:val="63BA7605"/>
    <w:rsid w:val="655284C5"/>
    <w:rsid w:val="656A32BB"/>
    <w:rsid w:val="65980FA5"/>
    <w:rsid w:val="66D62168"/>
    <w:rsid w:val="6807D2A8"/>
    <w:rsid w:val="681DD3F7"/>
    <w:rsid w:val="6952DABB"/>
    <w:rsid w:val="6A211888"/>
    <w:rsid w:val="6B0AF6E6"/>
    <w:rsid w:val="6B2EB475"/>
    <w:rsid w:val="6C03ABB8"/>
    <w:rsid w:val="6CCA84D6"/>
    <w:rsid w:val="6E215B6E"/>
    <w:rsid w:val="6E665537"/>
    <w:rsid w:val="7021EF24"/>
    <w:rsid w:val="7169B9AF"/>
    <w:rsid w:val="740CAE5B"/>
    <w:rsid w:val="744B7707"/>
    <w:rsid w:val="755C0C4B"/>
    <w:rsid w:val="76D31CD5"/>
    <w:rsid w:val="7710E531"/>
    <w:rsid w:val="77410CE8"/>
    <w:rsid w:val="77736135"/>
    <w:rsid w:val="7811EA57"/>
    <w:rsid w:val="78DD3998"/>
    <w:rsid w:val="7BFB1EEB"/>
    <w:rsid w:val="7C944833"/>
    <w:rsid w:val="7D7A8B2E"/>
    <w:rsid w:val="7D7B39DD"/>
    <w:rsid w:val="7EAC6B4C"/>
    <w:rsid w:val="7EEF8E09"/>
    <w:rsid w:val="7F02A0EE"/>
    <w:rsid w:val="7F5E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76E94A"/>
  <w15:chartTrackingRefBased/>
  <w15:docId w15:val="{115D46FA-9F0E-45C6-AF78-A45181479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61251"/>
  </w:style>
  <w:style w:type="character" w:customStyle="1" w:styleId="eop">
    <w:name w:val="eop"/>
    <w:basedOn w:val="DefaultParagraphFont"/>
    <w:rsid w:val="00A67EB1"/>
  </w:style>
  <w:style w:type="paragraph" w:styleId="Header">
    <w:name w:val="header"/>
    <w:basedOn w:val="Normal"/>
    <w:link w:val="HeaderChar"/>
    <w:uiPriority w:val="99"/>
    <w:semiHidden/>
    <w:unhideWhenUsed/>
    <w:rsid w:val="00616A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6A36"/>
  </w:style>
  <w:style w:type="paragraph" w:styleId="Footer">
    <w:name w:val="footer"/>
    <w:basedOn w:val="Normal"/>
    <w:link w:val="FooterChar"/>
    <w:uiPriority w:val="99"/>
    <w:semiHidden/>
    <w:unhideWhenUsed/>
    <w:rsid w:val="00616A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6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9" ma:contentTypeDescription="Create a new document." ma:contentTypeScope="" ma:versionID="ee214ec3c552006c4a46c81b02eaae19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6861b6b928dae2954a68118128b50e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C2384B-79D5-41E2-9E6C-8CD13349F37C}">
  <ds:schemaRefs>
    <ds:schemaRef ds:uri="http://schemas.openxmlformats.org/package/2006/metadata/core-properties"/>
    <ds:schemaRef ds:uri="http://schemas.microsoft.com/office/2006/documentManagement/types"/>
    <ds:schemaRef ds:uri="208d2d4d-98b1-4784-a8ee-319c2127167e"/>
    <ds:schemaRef ds:uri="http://purl.org/dc/elements/1.1/"/>
    <ds:schemaRef ds:uri="http://schemas.microsoft.com/office/2006/metadata/properties"/>
    <ds:schemaRef ds:uri="2f2639e7-8894-4288-a657-554fef9397eb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642BC3-464E-413A-9693-CDBC373B7E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D88AA9-2AD5-45E6-82DF-65DB4E9F79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836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Starkey</dc:creator>
  <cp:keywords/>
  <dc:description/>
  <cp:lastModifiedBy>H Lilley</cp:lastModifiedBy>
  <cp:revision>2</cp:revision>
  <dcterms:created xsi:type="dcterms:W3CDTF">2024-11-15T13:36:00Z</dcterms:created>
  <dcterms:modified xsi:type="dcterms:W3CDTF">2024-11-15T13:36:00Z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2022-11-02T12:01:39Z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f9e5fdc0-d020-44d3-827b-75140b9a0739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